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DDD4E" w14:textId="6334D150" w:rsidR="00D14C65" w:rsidRPr="001058A8" w:rsidRDefault="00D14C65" w:rsidP="00E57DE7">
      <w:pPr>
        <w:spacing w:after="160" w:line="240" w:lineRule="auto"/>
        <w:jc w:val="center"/>
        <w:rPr>
          <w:rFonts w:ascii="TH SarabunIT๙" w:eastAsia="Times New Roman" w:hAnsi="TH SarabunIT๙" w:cs="TH SarabunIT๙"/>
          <w:b/>
          <w:bCs/>
          <w:color w:val="FF0000"/>
          <w:sz w:val="32"/>
          <w:szCs w:val="32"/>
        </w:rPr>
      </w:pPr>
      <w:r w:rsidRPr="001058A8">
        <w:rPr>
          <w:rFonts w:ascii="TH SarabunIT๙" w:hAnsi="TH SarabunIT๙" w:cs="TH SarabunIT๙"/>
          <w:b/>
          <w:bCs/>
          <w:noProof/>
          <w:color w:val="FFFFFF" w:themeColor="background1"/>
          <w:sz w:val="32"/>
          <w:szCs w:val="32"/>
          <w:cs/>
        </w:rPr>
        <mc:AlternateContent>
          <mc:Choice Requires="wps">
            <w:drawing>
              <wp:anchor distT="0" distB="0" distL="114300" distR="114300" simplePos="0" relativeHeight="251599872" behindDoc="0" locked="0" layoutInCell="1" allowOverlap="1" wp14:anchorId="713EFC68" wp14:editId="15A12C7F">
                <wp:simplePos x="0" y="0"/>
                <wp:positionH relativeFrom="column">
                  <wp:posOffset>-929640</wp:posOffset>
                </wp:positionH>
                <wp:positionV relativeFrom="paragraph">
                  <wp:posOffset>-668655</wp:posOffset>
                </wp:positionV>
                <wp:extent cx="7585710" cy="784860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85710" cy="78486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5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2738B5" w14:textId="14E6D0F5" w:rsidR="002C4EFE" w:rsidRPr="00F836A0" w:rsidRDefault="002C4EFE" w:rsidP="002C4EFE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O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20</w:t>
                            </w:r>
                            <w:r w:rsidRPr="00F836A0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C4EFE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  <w:cs/>
                              </w:rPr>
                              <w:t>การประเมินความเสี่ยงต่อการรับสินบน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3EFC68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3.2pt;margin-top:-52.65pt;width:597.3pt;height:61.8pt;z-index: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" fillcolor="#3f3151 [1607]" stroked="f">
                <v:textbox>
                  <w:txbxContent>
                    <w:p w14:paraId="062738B5" w14:textId="14E6D0F5" w:rsidR="002C4EFE" w:rsidRPr="00F836A0" w:rsidRDefault="002C4EFE" w:rsidP="002C4EFE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</w:pP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O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>20</w:t>
                      </w:r>
                      <w:r w:rsidRPr="00F836A0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Pr="002C4EFE">
                        <w:rPr>
                          <w:rFonts w:ascii="TH SarabunPSK" w:hAnsi="TH SarabunPSK" w:cs="TH SarabunPSK"/>
                          <w:b/>
                          <w:bCs/>
                          <w:color w:val="FFFFFF" w:themeColor="background1"/>
                          <w:sz w:val="44"/>
                          <w:szCs w:val="44"/>
                          <w:cs/>
                        </w:rPr>
                        <w:t>การประเมินความเสี่ยงต่อการรับสินบน</w:t>
                      </w:r>
                    </w:p>
                  </w:txbxContent>
                </v:textbox>
              </v:shape>
            </w:pict>
          </mc:Fallback>
        </mc:AlternateContent>
      </w:r>
      <w:r w:rsidR="009A24E8" w:rsidRPr="001058A8">
        <w:rPr>
          <w:rFonts w:ascii="TH SarabunIT๙" w:hAnsi="TH SarabunIT๙" w:cs="TH SarabunIT๙"/>
        </w:rPr>
        <w:t> </w:t>
      </w:r>
    </w:p>
    <w:p w14:paraId="0D8E97E4" w14:textId="6831C559" w:rsidR="002F0F50" w:rsidRPr="001058A8" w:rsidRDefault="00A21874" w:rsidP="002C4EFE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  <w:r w:rsidRPr="001058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แผ</w:t>
      </w:r>
      <w:r w:rsidR="00EA7AA7" w:rsidRPr="001058A8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>นบริหารจัดการความเสี่ยงต่อการรับสินบน</w:t>
      </w:r>
    </w:p>
    <w:p w14:paraId="3265C67E" w14:textId="64C83D4C" w:rsidR="00A21874" w:rsidRPr="001058A8" w:rsidRDefault="00A21874" w:rsidP="00A21874">
      <w:pPr>
        <w:spacing w:after="0" w:line="240" w:lineRule="auto"/>
        <w:jc w:val="center"/>
        <w:rPr>
          <w:rFonts w:ascii="TH SarabunIT๙" w:eastAsia="Times New Roman" w:hAnsi="TH SarabunIT๙" w:cs="TH SarabunIT๙"/>
          <w:sz w:val="28"/>
          <w:cs/>
        </w:rPr>
      </w:pPr>
      <w:r w:rsidRPr="001058A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B64F8B" w:rsidRPr="001058A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สถานีตำรวจภูธร</w:t>
      </w:r>
      <w:r w:rsidR="00E57DE7" w:rsidRPr="001058A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จะแนะ</w:t>
      </w:r>
    </w:p>
    <w:p w14:paraId="2F3771D8" w14:textId="77777777" w:rsidR="002C4EFE" w:rsidRPr="001058A8" w:rsidRDefault="002C4EFE" w:rsidP="002C4EFE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 w:themeColor="text1"/>
          <w:sz w:val="14"/>
          <w:szCs w:val="14"/>
        </w:rPr>
      </w:pPr>
    </w:p>
    <w:p w14:paraId="057CA040" w14:textId="306509D8" w:rsidR="00A21874" w:rsidRPr="001058A8" w:rsidRDefault="00A21874" w:rsidP="002C4EF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ส่วนที่ </w:t>
      </w:r>
      <w:r w:rsidR="00B647CF" w:rsidRPr="001058A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1</w:t>
      </w:r>
      <w:r w:rsidRPr="001058A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บทนำ</w:t>
      </w:r>
    </w:p>
    <w:p w14:paraId="2E089866" w14:textId="2F71CC7D" w:rsidR="00E57DE7" w:rsidRPr="001058A8" w:rsidRDefault="00E57DE7" w:rsidP="00E57DE7">
      <w:pPr>
        <w:spacing w:after="0" w:line="240" w:lineRule="auto"/>
        <w:jc w:val="thaiDistribute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ตามที่สำนักงานคณะกรรมการป้องกันและปราบปรามการทุจริตในภาครัฐ (สำนักงาน ป.ป.ช.) 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  <w:t>ได้ขับเคลื่อนให้หน่วยงานภาครัฐ มีมาตรการ ระบบหรือแนวทางในการบริหารจัดการความเสี่ยง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  <w:t>ของการดำเนินงานที่อาจก่อให้เกิดความเสี่ยงต่อการรับสินบน</w:t>
      </w:r>
    </w:p>
    <w:p w14:paraId="538DBD73" w14:textId="77B79620" w:rsidR="002C4EFE" w:rsidRPr="001058A8" w:rsidRDefault="00E57DE7" w:rsidP="00E57DE7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color w:val="000000" w:themeColor="text1"/>
          <w:sz w:val="6"/>
          <w:szCs w:val="6"/>
        </w:rPr>
      </w:pP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ab/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สถานีตำรวจภูธรจะแนะได้ตระหนักถึงความสำคัญในการจัดการความเสี่ยงต่อการรับสินบน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  <w:t xml:space="preserve">ภายในองค์กรอันสอดคล้องกับนโยบายดังกล่าว อาศัยอำนาจตามคำสั่งสถานีตำรวจภูธรจะแนะ 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  <w:t>แต่งตั้งคณะกรรมการดำเนินการประเมินความเสี่ยงต่อการรับสินบนในการประเมินคุณธรรมและความโปร่งใสในการดำเนินงานของหน่วยงานภาครัฐ (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Integrity and Transparency Assessment : ITA ) 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br/>
        <w:t xml:space="preserve">ของสถานีตำรวจภูธรจะแนะ ประจำปีงบประมาณ พ.ศ. 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>2568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เห็นควรให้ทุกสายงานจัดทำประเมินความเสี่ยงต่อการรับสินบนและการดำเนินเพื่อจัดการความเสี่ยงต่อการรับสินบนในแต่ละสายงานเพื่อเป็นประโยชน์แนวทางในการปฏิบัติงานในหน่วยต่อไป</w:t>
      </w:r>
    </w:p>
    <w:p w14:paraId="62430A52" w14:textId="629D9C9A" w:rsidR="00A21874" w:rsidRPr="001058A8" w:rsidRDefault="00A21874" w:rsidP="002C4EFE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ส่วนที่</w:t>
      </w:r>
      <w:r w:rsidR="00EA7AA7" w:rsidRPr="001058A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</w:t>
      </w:r>
      <w:r w:rsidR="00B647CF" w:rsidRPr="001058A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>2</w:t>
      </w:r>
      <w:r w:rsidR="00EA7AA7" w:rsidRPr="001058A8">
        <w:rPr>
          <w:rFonts w:ascii="TH SarabunIT๙" w:eastAsia="Times New Roman" w:hAnsi="TH SarabunIT๙" w:cs="TH SarabunIT๙"/>
          <w:b/>
          <w:bCs/>
          <w:color w:val="000000" w:themeColor="text1"/>
          <w:sz w:val="36"/>
          <w:szCs w:val="36"/>
          <w:cs/>
        </w:rPr>
        <w:t xml:space="preserve"> การประเมินความเสี่ยงต่อการรับสินบน</w:t>
      </w:r>
    </w:p>
    <w:p w14:paraId="40EFC9D3" w14:textId="77777777" w:rsidR="00A21874" w:rsidRPr="001058A8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การประเมินความเสี่ยง</w:t>
      </w:r>
      <w:r w:rsidR="00EA7AA7" w:rsidRPr="001058A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  <w:cs/>
        </w:rPr>
        <w:t>ต่อการรับสินบน</w:t>
      </w:r>
    </w:p>
    <w:p w14:paraId="4A1E7BEB" w14:textId="77777777" w:rsidR="00A21874" w:rsidRPr="001058A8" w:rsidRDefault="00A21874" w:rsidP="00A21874">
      <w:pPr>
        <w:spacing w:after="0" w:line="240" w:lineRule="auto"/>
        <w:jc w:val="both"/>
        <w:rPr>
          <w:rFonts w:ascii="TH SarabunIT๙" w:eastAsia="Times New Roman" w:hAnsi="TH SarabunIT๙" w:cs="TH SarabunIT๙"/>
          <w:color w:val="000000" w:themeColor="text1"/>
          <w:sz w:val="28"/>
        </w:rPr>
      </w:pPr>
      <w:r w:rsidRPr="001058A8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>   </w:t>
      </w:r>
      <w:r w:rsidRPr="001058A8">
        <w:rPr>
          <w:rFonts w:ascii="TH SarabunIT๙" w:eastAsia="Times New Roman" w:hAnsi="TH SarabunIT๙" w:cs="TH SarabunIT๙"/>
          <w:color w:val="000000" w:themeColor="text1"/>
          <w:sz w:val="36"/>
          <w:szCs w:val="36"/>
        </w:rPr>
        <w:tab/>
        <w:t xml:space="preserve"> 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พิจารณาจาก </w:t>
      </w:r>
      <w:r w:rsidR="00B647CF"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2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 xml:space="preserve"> ปัจจัย คือ โอกาสที่จะเกิด (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Likelihood) 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พิจารณาความเป็นไปได้ที่จะเกิดเหตุการณ์ความเสี่ยงและผลกระทบ (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  <w:t xml:space="preserve">Impact) </w:t>
      </w:r>
      <w:r w:rsidRPr="001058A8">
        <w:rPr>
          <w:rFonts w:ascii="TH SarabunIT๙" w:eastAsia="Times New Roman" w:hAnsi="TH SarabunIT๙" w:cs="TH SarabunIT๙"/>
          <w:color w:val="000000" w:themeColor="text1"/>
          <w:sz w:val="32"/>
          <w:szCs w:val="32"/>
          <w:cs/>
        </w:rPr>
        <w:t>การวัดความรุนแรงของความเสียหายที่จะเกิดขึ้นจากความเสี่ยงนั้น</w:t>
      </w:r>
    </w:p>
    <w:p w14:paraId="0E84BF2A" w14:textId="77777777" w:rsidR="00A21874" w:rsidRPr="001058A8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color w:val="000000" w:themeColor="text1"/>
          <w:sz w:val="2"/>
          <w:szCs w:val="2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 w:themeColor="text1"/>
          <w:sz w:val="32"/>
          <w:szCs w:val="32"/>
        </w:rPr>
        <w:tab/>
      </w:r>
    </w:p>
    <w:p w14:paraId="2C678ACE" w14:textId="1CAAF08C" w:rsidR="00A21874" w:rsidRPr="001058A8" w:rsidRDefault="00A21874" w:rsidP="00A21874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 </w:t>
      </w:r>
      <w:r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ศัพท์เฉพาะ คำนิยาม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6"/>
        <w:gridCol w:w="6370"/>
      </w:tblGrid>
      <w:tr w:rsidR="00A21874" w:rsidRPr="001058A8" w14:paraId="3085E64F" w14:textId="77777777" w:rsidTr="009D5597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44C9D2" w14:textId="77777777" w:rsidR="00A21874" w:rsidRPr="001058A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ศัพท์เฉพาะ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F2D9E" w14:textId="77777777" w:rsidR="00A21874" w:rsidRPr="001058A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คำนิยาม</w:t>
            </w:r>
          </w:p>
        </w:tc>
      </w:tr>
      <w:tr w:rsidR="00EA7AA7" w:rsidRPr="001058A8" w14:paraId="1966A53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12B5C" w14:textId="77777777" w:rsidR="00EA7AA7" w:rsidRPr="001058A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ความเสี่ยงต่อการรับสินบน</w:t>
            </w:r>
            <w:r w:rsidRPr="001058A8">
              <w:rPr>
                <w:rFonts w:ascii="TH SarabunIT๙" w:eastAsia="TH SarabunPSK" w:hAnsi="TH SarabunIT๙" w:cs="TH SarabunIT๙"/>
                <w:sz w:val="32"/>
                <w:szCs w:val="32"/>
                <w:cs/>
              </w:rPr>
              <w:t>(</w:t>
            </w:r>
            <w:r w:rsidRPr="001058A8">
              <w:rPr>
                <w:rFonts w:ascii="TH SarabunIT๙" w:eastAsia="TH SarabunPSK" w:hAnsi="TH SarabunIT๙" w:cs="TH SarabunIT๙"/>
                <w:sz w:val="32"/>
                <w:szCs w:val="32"/>
              </w:rPr>
              <w:t>Bribery Risk)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926EA" w14:textId="77777777" w:rsidR="00EA7AA7" w:rsidRPr="001058A8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การดำเนินงานหรือการปฏิบัติหน้าที่ที่อาจก่อให้เกิดการรับสินบน</w:t>
            </w: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ในอนาคต</w:t>
            </w:r>
          </w:p>
        </w:tc>
      </w:tr>
      <w:tr w:rsidR="00EA7AA7" w:rsidRPr="001058A8" w14:paraId="7DDD546D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D1064" w14:textId="77777777" w:rsidR="00EA7AA7" w:rsidRPr="001058A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  <w:r w:rsidRPr="001058A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>ความเสี่ยง (</w:t>
            </w:r>
            <w:r w:rsidRPr="001058A8">
              <w:rPr>
                <w:rFonts w:ascii="TH SarabunIT๙" w:hAnsi="TH SarabunIT๙" w:cs="TH SarabunIT๙"/>
                <w:spacing w:val="-4"/>
                <w:sz w:val="32"/>
                <w:szCs w:val="32"/>
              </w:rPr>
              <w:t>Risk)</w:t>
            </w:r>
          </w:p>
          <w:p w14:paraId="68CA84E6" w14:textId="77777777" w:rsidR="00EA7AA7" w:rsidRPr="001058A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</w:rPr>
            </w:pPr>
          </w:p>
          <w:p w14:paraId="3C594AB7" w14:textId="77777777" w:rsidR="00EA7AA7" w:rsidRPr="001058A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pacing w:val="-4"/>
                <w:sz w:val="32"/>
                <w:szCs w:val="32"/>
                <w:cs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41C2E" w14:textId="315EB904" w:rsidR="00EA7AA7" w:rsidRPr="001058A8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058A8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ความน่าจะเป็นที่จะเกิดเหตุการณ์บางอย่างซึ่งมีผลกระทบทำให้การดำเนินงาน</w:t>
            </w:r>
            <w:r w:rsidRPr="001058A8"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  <w:t xml:space="preserve"> ไม่บรรลุวัตถุประสงค์ที่กำหนดไว้หรือเบี่ยงเบนไปจากที่กำหนดไว้ ทั้งนี้ผลกระทบที่เกิดขึ้นอาจส่งผลในทางบวกหรือทางลบก็ได้</w:t>
            </w:r>
          </w:p>
          <w:p w14:paraId="7509F869" w14:textId="77777777" w:rsidR="00EA7AA7" w:rsidRPr="001058A8" w:rsidRDefault="00EA7AA7" w:rsidP="00CF600C">
            <w:pPr>
              <w:spacing w:after="0" w:line="240" w:lineRule="auto"/>
              <w:jc w:val="thaiDistribute"/>
              <w:rPr>
                <w:rFonts w:ascii="TH SarabunIT๙" w:hAnsi="TH SarabunIT๙" w:cs="TH SarabunIT๙"/>
                <w:spacing w:val="-4"/>
                <w:sz w:val="32"/>
                <w:szCs w:val="32"/>
              </w:rPr>
            </w:pPr>
            <w:r w:rsidRPr="001058A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ผลกระทบทางลบ </w:t>
            </w:r>
            <w:r w:rsidRPr="001058A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1058A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เรียกว่า  ความเสี่ยง                    </w:t>
            </w:r>
          </w:p>
          <w:p w14:paraId="1A8BBCF9" w14:textId="4B894879" w:rsidR="00EA7AA7" w:rsidRPr="001058A8" w:rsidRDefault="00EA7AA7" w:rsidP="00CF600C">
            <w:pPr>
              <w:spacing w:after="0" w:line="240" w:lineRule="auto"/>
              <w:rPr>
                <w:rFonts w:ascii="TH SarabunIT๙" w:hAnsi="TH SarabunIT๙" w:cs="TH SarabunIT๙"/>
                <w:spacing w:val="-4"/>
                <w:sz w:val="32"/>
                <w:szCs w:val="32"/>
                <w:cs/>
              </w:rPr>
            </w:pPr>
            <w:r w:rsidRPr="001058A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          ผลกระทบทางบวก   เรียกว่า</w:t>
            </w:r>
            <w:r w:rsidRPr="001058A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</w:rPr>
              <w:t xml:space="preserve"> </w:t>
            </w:r>
            <w:r w:rsidRPr="001058A8">
              <w:rPr>
                <w:rFonts w:ascii="TH SarabunIT๙" w:hAnsi="TH SarabunIT๙" w:cs="TH SarabunIT๙"/>
                <w:b/>
                <w:bCs/>
                <w:spacing w:val="-4"/>
                <w:sz w:val="32"/>
                <w:szCs w:val="32"/>
                <w:cs/>
              </w:rPr>
              <w:t xml:space="preserve"> โอกาส</w:t>
            </w:r>
          </w:p>
        </w:tc>
      </w:tr>
      <w:tr w:rsidR="00EA7AA7" w:rsidRPr="001058A8" w14:paraId="34CB07BE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CCDBD" w14:textId="77777777" w:rsidR="00EA7AA7" w:rsidRPr="001058A8" w:rsidRDefault="00EA7AA7" w:rsidP="009C559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ความเสี่ยง/ปัญหา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6D941E" w14:textId="77777777" w:rsidR="00EA7AA7" w:rsidRPr="001058A8" w:rsidRDefault="00EA7AA7" w:rsidP="009C5590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</w:pPr>
            <w:r w:rsidRPr="001058A8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ความเสี่ยง </w:t>
            </w:r>
            <w:r w:rsidRPr="001058A8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1058A8">
              <w:rPr>
                <w:rFonts w:ascii="TH SarabunIT๙" w:eastAsia="TH SarabunIT๙" w:hAnsi="TH SarabunIT๙" w:cs="TH SarabunIT๙"/>
                <w:b/>
                <w:bCs/>
                <w:color w:val="FF0000"/>
                <w:position w:val="-1"/>
                <w:sz w:val="32"/>
                <w:szCs w:val="32"/>
                <w:cs/>
              </w:rPr>
              <w:t>เหตุการณ์ที่ยังไม่เกิด ต้องหามาตรการควบคุม</w:t>
            </w:r>
          </w:p>
          <w:p w14:paraId="0DD80F2E" w14:textId="77777777" w:rsidR="00EA7AA7" w:rsidRPr="001058A8" w:rsidRDefault="00EA7AA7" w:rsidP="009C5590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1058A8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 xml:space="preserve">ปัญหา </w:t>
            </w:r>
            <w:r w:rsidRPr="001058A8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</w:rPr>
              <w:t xml:space="preserve">: </w:t>
            </w:r>
            <w:r w:rsidRPr="001058A8"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  <w:t>เหตุการณ์ที่เกิดขึ้นแล้ว รู้อยู่แล้ว ต้องแก้ไขปัญหา เช่น การไม่มีความรู้หรือไม่มีความเข้าใจ คือ ปัญหา ไม่ใช่ความเสี่ยง เป็นต้น</w:t>
            </w:r>
          </w:p>
        </w:tc>
      </w:tr>
      <w:tr w:rsidR="00EA7AA7" w:rsidRPr="001058A8" w14:paraId="5FBB8A49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4C80E" w14:textId="77777777" w:rsidR="00EA7AA7" w:rsidRPr="001058A8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spacing w:val="-8"/>
                <w:position w:val="-1"/>
                <w:sz w:val="32"/>
                <w:szCs w:val="32"/>
                <w:cs/>
              </w:rPr>
            </w:pPr>
            <w:r w:rsidRPr="001058A8">
              <w:rPr>
                <w:rFonts w:ascii="TH SarabunIT๙" w:eastAsia="TH SarabunIT๙" w:hAnsi="TH SarabunIT๙" w:cs="TH SarabunIT๙"/>
                <w:spacing w:val="-8"/>
                <w:position w:val="-1"/>
                <w:sz w:val="32"/>
                <w:szCs w:val="32"/>
                <w:cs/>
              </w:rPr>
              <w:t>ประเด็นความเสี่ยงการทุจริต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BBE98" w14:textId="77777777" w:rsidR="00EA7AA7" w:rsidRPr="001058A8" w:rsidRDefault="00EA7AA7" w:rsidP="00CF600C">
            <w:pPr>
              <w:spacing w:after="0" w:line="240" w:lineRule="auto"/>
              <w:jc w:val="thaiDistribute"/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</w:pPr>
            <w:r w:rsidRPr="001058A8">
              <w:rPr>
                <w:rFonts w:ascii="TH SarabunIT๙" w:eastAsia="TH SarabunIT๙" w:hAnsi="TH SarabunIT๙" w:cs="TH SarabunIT๙"/>
                <w:spacing w:val="-2"/>
                <w:position w:val="-1"/>
                <w:sz w:val="32"/>
                <w:szCs w:val="32"/>
                <w:cs/>
              </w:rPr>
              <w:t>เป็นขั้นตอนในการค้นหาว่ามีรูปแบบความเสี่ยงการทุจริตอย่างไรบ้าง</w:t>
            </w:r>
          </w:p>
        </w:tc>
      </w:tr>
      <w:tr w:rsidR="00EA7AA7" w:rsidRPr="001058A8" w14:paraId="423FE908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4EDC8" w14:textId="77777777" w:rsidR="00EA7AA7" w:rsidRPr="001058A8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b/>
                <w:bCs/>
                <w:position w:val="-1"/>
                <w:sz w:val="32"/>
                <w:szCs w:val="32"/>
                <w:cs/>
              </w:rPr>
            </w:pP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 (</w:t>
            </w: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</w:rPr>
              <w:t>Likelihood</w:t>
            </w: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12F4A4" w14:textId="77777777" w:rsidR="00EA7AA7" w:rsidRPr="001058A8" w:rsidRDefault="00EA7AA7" w:rsidP="00CF600C">
            <w:pPr>
              <w:spacing w:after="0" w:line="240" w:lineRule="auto"/>
              <w:rPr>
                <w:rFonts w:ascii="TH SarabunIT๙" w:eastAsia="TH SarabunIT๙" w:hAnsi="TH SarabunIT๙" w:cs="TH SarabunIT๙"/>
                <w:position w:val="-1"/>
                <w:sz w:val="32"/>
                <w:szCs w:val="32"/>
                <w:cs/>
              </w:rPr>
            </w:pP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โอกาสหรือความเป็นไปได้ที่เหตุการณ์จะเกิดขึ้น</w:t>
            </w:r>
          </w:p>
        </w:tc>
      </w:tr>
      <w:tr w:rsidR="00EA7AA7" w:rsidRPr="001058A8" w14:paraId="1C8D4D67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BAD40" w14:textId="77777777" w:rsidR="00EA7AA7" w:rsidRPr="001058A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ผลกระทบ (</w:t>
            </w: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</w:rPr>
              <w:t>Impact</w:t>
            </w: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245D2" w14:textId="77777777" w:rsidR="00EA7AA7" w:rsidRPr="001058A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ผลกระทบจากเหตุการณ์ที่เกิดขึ้นทั้งที่เป็นตัวเงินหรือไม่เป็นตัวเงิน </w:t>
            </w:r>
          </w:p>
        </w:tc>
      </w:tr>
      <w:tr w:rsidR="00EA7AA7" w:rsidRPr="001058A8" w14:paraId="5E221884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F2029" w14:textId="77777777" w:rsidR="00EA7AA7" w:rsidRPr="001058A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058A8">
              <w:rPr>
                <w:rFonts w:ascii="TH SarabunIT๙" w:eastAsia="TH SarabunIT๙" w:hAnsi="TH SarabunIT๙" w:cs="TH SarabunIT๙"/>
                <w:spacing w:val="-8"/>
                <w:sz w:val="32"/>
                <w:szCs w:val="32"/>
                <w:cs/>
              </w:rPr>
              <w:t>ระดับความรุนแรงของความเสี่ยง</w:t>
            </w:r>
            <w:r w:rsidRPr="001058A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ต่อการรับสินบน </w:t>
            </w:r>
            <w:r w:rsidRPr="001058A8">
              <w:rPr>
                <w:rFonts w:ascii="TH SarabunIT๙" w:eastAsia="TH SarabunIT๙" w:hAnsi="TH SarabunIT๙" w:cs="TH SarabunIT๙"/>
                <w:sz w:val="32"/>
                <w:szCs w:val="32"/>
              </w:rPr>
              <w:t>(Risk Score)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E1CA7E" w14:textId="77777777" w:rsidR="00EA7AA7" w:rsidRPr="001058A8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1058A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>คะแนนรวมที่แสดงให้เห็นถึงระดับความรุนแรงของความเสี่ยง</w:t>
            </w:r>
            <w:r w:rsidRPr="001058A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br/>
            </w:r>
            <w:r w:rsidRPr="001058A8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การทุจริต</w:t>
            </w:r>
            <w:r w:rsidRPr="001058A8">
              <w:rPr>
                <w:rFonts w:ascii="TH SarabunIT๙" w:eastAsia="TH SarabunIT๙" w:hAnsi="TH SarabunIT๙" w:cs="TH SarabunIT๙"/>
                <w:b/>
                <w:spacing w:val="-6"/>
                <w:sz w:val="32"/>
                <w:szCs w:val="32"/>
                <w:cs/>
              </w:rPr>
              <w:t xml:space="preserve"> </w:t>
            </w:r>
            <w:r w:rsidRPr="001058A8">
              <w:rPr>
                <w:rFonts w:ascii="TH SarabunIT๙" w:eastAsia="TH SarabunIT๙" w:hAnsi="TH SarabunIT๙" w:cs="TH SarabunIT๙"/>
                <w:spacing w:val="-6"/>
                <w:sz w:val="32"/>
                <w:szCs w:val="32"/>
                <w:cs/>
              </w:rPr>
              <w:t>ที่เป็นผลจากการประเมินความเสี่ยงการทุจริต จาก 2 ปัจจัย</w:t>
            </w:r>
            <w:r w:rsidRPr="001058A8">
              <w:rPr>
                <w:rFonts w:ascii="TH SarabunIT๙" w:eastAsia="TH SarabunIT๙" w:hAnsi="TH SarabunIT๙" w:cs="TH SarabunIT๙"/>
                <w:sz w:val="32"/>
                <w:szCs w:val="32"/>
              </w:rPr>
              <w:br/>
            </w:r>
            <w:r w:rsidRPr="001058A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คือ โอกาสเกิด </w:t>
            </w:r>
            <w:r w:rsidRPr="001058A8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(Likelihood) </w:t>
            </w:r>
            <w:r w:rsidRPr="001058A8">
              <w:rPr>
                <w:rFonts w:ascii="TH SarabunIT๙" w:eastAsia="TH SarabunIT๙" w:hAnsi="TH SarabunIT๙" w:cs="TH SarabunIT๙"/>
                <w:sz w:val="32"/>
                <w:szCs w:val="32"/>
                <w:cs/>
              </w:rPr>
              <w:t xml:space="preserve">และผลกระทบ </w:t>
            </w:r>
            <w:r w:rsidRPr="001058A8">
              <w:rPr>
                <w:rFonts w:ascii="TH SarabunIT๙" w:eastAsia="TH SarabunIT๙" w:hAnsi="TH SarabunIT๙" w:cs="TH SarabunIT๙"/>
                <w:sz w:val="32"/>
                <w:szCs w:val="32"/>
              </w:rPr>
              <w:t xml:space="preserve">(Impact) </w:t>
            </w:r>
          </w:p>
        </w:tc>
      </w:tr>
      <w:tr w:rsidR="00EA7AA7" w:rsidRPr="001058A8" w14:paraId="381C29E1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36A80" w14:textId="77777777" w:rsidR="00EA7AA7" w:rsidRPr="001058A8" w:rsidRDefault="00EA7AA7" w:rsidP="00CF600C">
            <w:pPr>
              <w:spacing w:after="0" w:line="240" w:lineRule="auto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ผู้รับผิดชอบความเสี่ยงต่อ</w:t>
            </w: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  <w:t>การรับสินบน (</w:t>
            </w: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</w:rPr>
              <w:t>Risk Owner</w:t>
            </w: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99594" w14:textId="77777777" w:rsidR="00EA7AA7" w:rsidRPr="001058A8" w:rsidRDefault="00EA7AA7" w:rsidP="00CF600C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ผู้ปฏิบัติงานหรือรับผิดชอบกระบวนงานหรือโครงการ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   </w:t>
            </w:r>
          </w:p>
        </w:tc>
      </w:tr>
    </w:tbl>
    <w:p w14:paraId="7140DE84" w14:textId="77777777" w:rsidR="009775A8" w:rsidRPr="001058A8" w:rsidRDefault="009775A8" w:rsidP="000933D6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sectPr w:rsidR="009775A8" w:rsidRPr="001058A8" w:rsidSect="009943E7">
          <w:pgSz w:w="11906" w:h="16838"/>
          <w:pgMar w:top="993" w:right="1440" w:bottom="1440" w:left="1440" w:header="708" w:footer="708" w:gutter="0"/>
          <w:cols w:space="708"/>
          <w:docGrid w:linePitch="360"/>
        </w:sectPr>
      </w:pPr>
    </w:p>
    <w:p w14:paraId="1D361F84" w14:textId="4FA93890" w:rsidR="00A21874" w:rsidRPr="001058A8" w:rsidRDefault="00A21874" w:rsidP="000933D6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lastRenderedPageBreak/>
        <w:t>เกณฑ์</w:t>
      </w:r>
      <w:r w:rsidR="00B647CF" w:rsidRPr="001058A8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การประเมินความเสี่ยงต่อการรับสินบน</w:t>
      </w:r>
    </w:p>
    <w:p w14:paraId="5078B202" w14:textId="4068A58D" w:rsidR="00A21874" w:rsidRPr="001058A8" w:rsidRDefault="00A21874" w:rsidP="002C4EFE">
      <w:pPr>
        <w:spacing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1</w:t>
      </w:r>
      <w:r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  </w:t>
      </w:r>
      <w:r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เกณฑ์โอกาสที่จะเกิด (</w:t>
      </w:r>
      <w:r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Likelihood)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6"/>
        <w:gridCol w:w="6006"/>
      </w:tblGrid>
      <w:tr w:rsidR="00A21874" w:rsidRPr="001058A8" w14:paraId="7B115877" w14:textId="77777777" w:rsidTr="009775A8">
        <w:trPr>
          <w:trHeight w:val="46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51D2D0" w14:textId="7928885A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โอกาสเกิดการ</w:t>
            </w:r>
            <w:r w:rsidR="00C26156"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รับสินบน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(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Likelihood)</w:t>
            </w:r>
          </w:p>
        </w:tc>
      </w:tr>
      <w:tr w:rsidR="00A21874" w:rsidRPr="001058A8" w14:paraId="18860905" w14:textId="77777777" w:rsidTr="00A4636B">
        <w:trPr>
          <w:trHeight w:val="16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434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7BC471" w14:textId="77777777" w:rsidR="00A21874" w:rsidRPr="001058A8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5</w:t>
            </w:r>
          </w:p>
        </w:tc>
        <w:tc>
          <w:tcPr>
            <w:tcW w:w="6006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2BFC98" w14:textId="270D1206" w:rsidR="00A21874" w:rsidRPr="001058A8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pacing w:val="-4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28"/>
                <w:cs/>
              </w:rPr>
              <w:t xml:space="preserve">เหตุการณ์อาจเกิดขึ้นได้สูงมาก (ร้อยละ </w:t>
            </w:r>
            <w:r w:rsidR="005028E0"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28"/>
              </w:rPr>
              <w:t xml:space="preserve">10 </w:t>
            </w:r>
            <w:r w:rsidR="005028E0"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28"/>
                <w:cs/>
              </w:rPr>
              <w:t>ขึ้นไป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4"/>
                <w:sz w:val="28"/>
                <w:cs/>
              </w:rPr>
              <w:t>)</w:t>
            </w:r>
          </w:p>
        </w:tc>
      </w:tr>
      <w:tr w:rsidR="00A21874" w:rsidRPr="001058A8" w14:paraId="48FA235D" w14:textId="77777777" w:rsidTr="009775A8">
        <w:trPr>
          <w:trHeight w:val="480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14C853" w14:textId="77777777" w:rsidR="00A21874" w:rsidRPr="001058A8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D560B3E" w14:textId="5A1B9950" w:rsidR="00A21874" w:rsidRPr="001058A8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เหตุการณ์ที่อาจเกิดได้สูง (ร้อยละ </w:t>
            </w:r>
            <w:r w:rsidR="005028E0"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10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1058A8" w14:paraId="3057946B" w14:textId="77777777" w:rsidTr="009775A8">
        <w:trPr>
          <w:trHeight w:val="205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FFFF9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F2B7875" w14:textId="77777777" w:rsidR="00A21874" w:rsidRPr="001058A8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B8F9E6" w14:textId="1CFB7C4C" w:rsidR="00A21874" w:rsidRPr="001058A8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บางครั้ง 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(ร้อยละ </w:t>
            </w:r>
            <w:r w:rsidR="005028E0"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5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1058A8" w14:paraId="07BF84A1" w14:textId="77777777" w:rsidTr="003D5D62">
        <w:trPr>
          <w:trHeight w:val="69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AE598A1" w14:textId="77777777" w:rsidR="00A21874" w:rsidRPr="001058A8" w:rsidRDefault="00B647CF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51D151B" w14:textId="2286C3AA" w:rsidR="00A21874" w:rsidRPr="001058A8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เหตุการณ์ที่อาจเกิดขึ้น</w:t>
            </w:r>
            <w:r w:rsidR="005028E0"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น้อยมาก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 (</w:t>
            </w:r>
            <w:r w:rsidR="005028E0"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น้อยกว่า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 xml:space="preserve">ร้อยละ </w:t>
            </w:r>
            <w:r w:rsidR="005028E0"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3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)</w:t>
            </w:r>
          </w:p>
        </w:tc>
      </w:tr>
      <w:tr w:rsidR="00A21874" w:rsidRPr="001058A8" w14:paraId="07E2175F" w14:textId="77777777" w:rsidTr="003D5D62">
        <w:trPr>
          <w:trHeight w:val="46"/>
        </w:trPr>
        <w:tc>
          <w:tcPr>
            <w:tcW w:w="0" w:type="auto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4FC378" w14:textId="77777777" w:rsidR="00A21874" w:rsidRPr="001058A8" w:rsidRDefault="00B647CF" w:rsidP="000933D6">
            <w:pPr>
              <w:spacing w:after="0" w:line="24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</w:tc>
        <w:tc>
          <w:tcPr>
            <w:tcW w:w="6006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40AA829" w14:textId="77777777" w:rsidR="00A21874" w:rsidRPr="001058A8" w:rsidRDefault="00A21874" w:rsidP="00836B24">
            <w:pPr>
              <w:spacing w:after="0" w:line="240" w:lineRule="atLeast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เหตุการณ์ไม่น่ามีโอกาสเกิดขึ้น (ไม่เกิดขึ้นเลย)</w:t>
            </w:r>
          </w:p>
        </w:tc>
      </w:tr>
    </w:tbl>
    <w:p w14:paraId="4BFBCA49" w14:textId="09A3E76C" w:rsidR="00A21874" w:rsidRPr="001058A8" w:rsidRDefault="00A21874" w:rsidP="00CC09A2">
      <w:pPr>
        <w:spacing w:before="240"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2</w:t>
      </w:r>
      <w:r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เกณฑ์ผลกระทบ (</w:t>
      </w:r>
      <w:r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Impact)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"/>
        <w:gridCol w:w="6020"/>
      </w:tblGrid>
      <w:tr w:rsidR="00A21874" w:rsidRPr="001058A8" w14:paraId="3F044648" w14:textId="77777777" w:rsidTr="009775A8">
        <w:trPr>
          <w:trHeight w:val="248"/>
        </w:trPr>
        <w:tc>
          <w:tcPr>
            <w:tcW w:w="6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8C361A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ระดับความรุนแรงของผลกระทบ (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Impact)</w:t>
            </w:r>
          </w:p>
        </w:tc>
      </w:tr>
      <w:tr w:rsidR="00A21874" w:rsidRPr="001058A8" w14:paraId="54CAE7C7" w14:textId="77777777" w:rsidTr="009775A8">
        <w:trPr>
          <w:trHeight w:val="1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20912E6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5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126B3C2" w14:textId="77777777" w:rsidR="00A21874" w:rsidRPr="001058A8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กระทบต่องบประมาณและความเชื่อมั่นของสังคมระดับสูงมาก</w:t>
            </w:r>
          </w:p>
        </w:tc>
      </w:tr>
      <w:tr w:rsidR="00A21874" w:rsidRPr="001058A8" w14:paraId="681604F4" w14:textId="77777777" w:rsidTr="009775A8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99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72A9005" w14:textId="77777777" w:rsidR="00A21874" w:rsidRPr="001058A8" w:rsidRDefault="00A21874" w:rsidP="000933D6">
            <w:pPr>
              <w:spacing w:after="0" w:line="0" w:lineRule="atLeast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4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6E3B150" w14:textId="77777777" w:rsidR="00A21874" w:rsidRPr="001058A8" w:rsidRDefault="00A21874" w:rsidP="00836B24">
            <w:pPr>
              <w:spacing w:after="0" w:line="0" w:lineRule="atLeast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กระทบต่องบประมาณและความเชื่อมั่นของสังคมระดับสูง</w:t>
            </w:r>
          </w:p>
        </w:tc>
      </w:tr>
      <w:tr w:rsidR="00A21874" w:rsidRPr="001058A8" w14:paraId="43F0035F" w14:textId="77777777" w:rsidTr="009775A8">
        <w:trPr>
          <w:trHeight w:val="12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BE4D5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FC8FC01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3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C787367" w14:textId="77777777" w:rsidR="00A21874" w:rsidRPr="001058A8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กระทบต่องบประมาณและความเชื่อมั่นของสังคมระดับปานกลาง</w:t>
            </w:r>
          </w:p>
        </w:tc>
      </w:tr>
      <w:tr w:rsidR="00A21874" w:rsidRPr="001058A8" w14:paraId="7DB13A03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BE1BE4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2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D40E580" w14:textId="77777777" w:rsidR="00A21874" w:rsidRPr="001058A8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</w:t>
            </w:r>
          </w:p>
        </w:tc>
      </w:tr>
      <w:tr w:rsidR="00A21874" w:rsidRPr="001058A8" w14:paraId="33D603FF" w14:textId="77777777" w:rsidTr="003D5D62">
        <w:trPr>
          <w:trHeight w:val="4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0B6F1E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</w:rPr>
              <w:t>1</w:t>
            </w:r>
          </w:p>
        </w:tc>
        <w:tc>
          <w:tcPr>
            <w:tcW w:w="6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8B28646" w14:textId="77777777" w:rsidR="00A21874" w:rsidRPr="001058A8" w:rsidRDefault="00A21874" w:rsidP="00836B24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กระทบต่องบประมาณและความเชื่อมั่นของสังคมระดับต่ำมาก</w:t>
            </w:r>
          </w:p>
        </w:tc>
      </w:tr>
    </w:tbl>
    <w:p w14:paraId="6946EA80" w14:textId="1CDDD3C5" w:rsidR="00A21874" w:rsidRPr="001058A8" w:rsidRDefault="00A21874" w:rsidP="00CC09A2">
      <w:pPr>
        <w:spacing w:before="240" w:after="0" w:line="240" w:lineRule="auto"/>
        <w:ind w:hanging="3"/>
        <w:rPr>
          <w:rFonts w:ascii="TH SarabunIT๙" w:eastAsia="Times New Roman" w:hAnsi="TH SarabunIT๙" w:cs="TH SarabunIT๙"/>
          <w:sz w:val="28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ตารางที่ </w:t>
      </w:r>
      <w:r w:rsidR="00B647CF"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3</w:t>
      </w:r>
      <w:r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 xml:space="preserve"> ระดับความเสี่ยงการทุจริต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1127"/>
        <w:gridCol w:w="1215"/>
        <w:gridCol w:w="1235"/>
        <w:gridCol w:w="1235"/>
        <w:gridCol w:w="1235"/>
      </w:tblGrid>
      <w:tr w:rsidR="00A21874" w:rsidRPr="001058A8" w14:paraId="517BF058" w14:textId="77777777" w:rsidTr="000379CB">
        <w:trPr>
          <w:trHeight w:val="360"/>
        </w:trPr>
        <w:tc>
          <w:tcPr>
            <w:tcW w:w="0" w:type="auto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9F11D5" w14:textId="77777777" w:rsidR="00A21874" w:rsidRPr="001058A8" w:rsidRDefault="00A21874" w:rsidP="000933D6">
            <w:pPr>
              <w:spacing w:after="0" w:line="240" w:lineRule="auto"/>
              <w:ind w:left="-2" w:hanging="4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Risk Score</w:t>
            </w:r>
          </w:p>
        </w:tc>
      </w:tr>
      <w:tr w:rsidR="00A21874" w:rsidRPr="001058A8" w14:paraId="3488E1A0" w14:textId="77777777" w:rsidTr="000379CB">
        <w:trPr>
          <w:trHeight w:val="340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3F0774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โอกาสเกิด</w:t>
            </w:r>
          </w:p>
          <w:p w14:paraId="1AC04340" w14:textId="456B55D3" w:rsidR="00944649" w:rsidRPr="001058A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>(Likelihood)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CE0BB93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ผลกระทบ</w:t>
            </w:r>
          </w:p>
        </w:tc>
      </w:tr>
      <w:tr w:rsidR="00A21874" w:rsidRPr="001058A8" w14:paraId="692548E6" w14:textId="77777777" w:rsidTr="000379CB">
        <w:trPr>
          <w:trHeight w:val="45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02448E32" w14:textId="77777777" w:rsidR="00A21874" w:rsidRPr="001058A8" w:rsidRDefault="00A21874" w:rsidP="000933D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1B0FCA31" w14:textId="77777777" w:rsidR="00A21874" w:rsidRPr="001058A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47CC6BDB" w14:textId="77777777" w:rsidR="00A21874" w:rsidRPr="001058A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085287EE" w14:textId="77777777" w:rsidR="00A21874" w:rsidRPr="001058A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613560FE" w14:textId="77777777" w:rsidR="00A21874" w:rsidRPr="001058A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  <w:hideMark/>
          </w:tcPr>
          <w:p w14:paraId="57D6DE91" w14:textId="77777777" w:rsidR="00A21874" w:rsidRPr="001058A8" w:rsidRDefault="00B647CF" w:rsidP="00944649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5</w:t>
            </w:r>
          </w:p>
        </w:tc>
      </w:tr>
      <w:tr w:rsidR="00A21874" w:rsidRPr="001058A8" w14:paraId="28CE6779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6A92CB" w14:textId="77777777" w:rsidR="00A21874" w:rsidRPr="001058A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CDF5CE" w14:textId="77777777" w:rsidR="000379CB" w:rsidRPr="001058A8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518E5D85" w14:textId="19D8C36D" w:rsidR="00A21874" w:rsidRPr="001058A8" w:rsidRDefault="00944649" w:rsidP="00944649">
            <w:pPr>
              <w:tabs>
                <w:tab w:val="left" w:pos="283"/>
                <w:tab w:val="center" w:pos="392"/>
              </w:tabs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pacing w:val="-20"/>
                <w:sz w:val="28"/>
              </w:rPr>
              <w:t>(5 x 1 = 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5648E56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5DA6A71C" w14:textId="7892336F" w:rsidR="00944649" w:rsidRPr="001058A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2 = 10)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BAC38E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5D65B74F" w14:textId="4FF12BE3" w:rsidR="00944649" w:rsidRPr="001058A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3 = 15)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9925BA7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22363F3F" w14:textId="7F739EC8" w:rsidR="00944649" w:rsidRPr="001058A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4 = 20)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94098AB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16251CCB" w14:textId="5DF6C6E2" w:rsidR="00944649" w:rsidRPr="001058A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(5 x 5 = 25)</w:t>
            </w:r>
          </w:p>
        </w:tc>
      </w:tr>
      <w:tr w:rsidR="00A21874" w:rsidRPr="001058A8" w14:paraId="23A8981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644AA0" w14:textId="77777777" w:rsidR="00A21874" w:rsidRPr="001058A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8ED377C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F8FA268" w14:textId="7626FDB6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1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0356E3" w14:textId="77777777" w:rsidR="00A21874" w:rsidRPr="001058A8" w:rsidRDefault="00944649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54565828" w14:textId="7432B121" w:rsidR="00CC09A2" w:rsidRPr="001058A8" w:rsidRDefault="00CC09A2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2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337842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0F80D159" w14:textId="1223A7F6" w:rsidR="00CC09A2" w:rsidRPr="001058A8" w:rsidRDefault="00CC09A2" w:rsidP="00CC09A2">
            <w:pPr>
              <w:spacing w:after="0" w:line="240" w:lineRule="auto"/>
              <w:ind w:left="-2" w:hanging="3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3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67AFB1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5BEBFC80" w14:textId="08996647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4 = 16)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15D272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0742AB0C" w14:textId="1681724A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(4 x 5 = 20)</w:t>
            </w:r>
          </w:p>
        </w:tc>
      </w:tr>
      <w:tr w:rsidR="00A21874" w:rsidRPr="001058A8" w14:paraId="1D4673E2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DF950E" w14:textId="77777777" w:rsidR="00A21874" w:rsidRPr="001058A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63FDF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1390CF6B" w14:textId="03475859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1 = 3)</w:t>
            </w:r>
          </w:p>
          <w:p w14:paraId="3D6606BD" w14:textId="77777777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552DEEB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0E1D5389" w14:textId="6BCF6291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2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838267" w14:textId="77777777" w:rsidR="00A21874" w:rsidRPr="001058A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ปานกลาง</w:t>
            </w:r>
          </w:p>
          <w:p w14:paraId="161A5E34" w14:textId="10CE169A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3 = 9)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8628EA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0C9CA38C" w14:textId="5C2D4555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4 = 12)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C45D7E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สูงมาก</w:t>
            </w:r>
          </w:p>
          <w:p w14:paraId="703ADD3E" w14:textId="716B80AA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(3 x 5 = 15)</w:t>
            </w:r>
          </w:p>
        </w:tc>
      </w:tr>
      <w:tr w:rsidR="00A21874" w:rsidRPr="001058A8" w14:paraId="08741DA8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D86F5B" w14:textId="77777777" w:rsidR="00A21874" w:rsidRPr="001058A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52402F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6F037A7C" w14:textId="31C66812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1 = 2)</w:t>
            </w:r>
          </w:p>
          <w:p w14:paraId="3434D020" w14:textId="77777777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24B30D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69211BD6" w14:textId="004A695A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2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B4DA60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3635D422" w14:textId="0F3B81BC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3 = 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B232CF" w14:textId="77777777" w:rsidR="00A21874" w:rsidRPr="001058A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4A17EBB3" w14:textId="0BD4AC6F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4 = 8)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5FB474B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28"/>
                <w:cs/>
              </w:rPr>
              <w:t>สูง</w:t>
            </w:r>
          </w:p>
          <w:p w14:paraId="12BA1995" w14:textId="77266A3C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(2 x 5 = 10)</w:t>
            </w:r>
          </w:p>
        </w:tc>
      </w:tr>
      <w:tr w:rsidR="00A21874" w:rsidRPr="001058A8" w14:paraId="1BA5D00C" w14:textId="77777777" w:rsidTr="000379CB">
        <w:trPr>
          <w:trHeight w:val="43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9A2762B" w14:textId="77777777" w:rsidR="00A21874" w:rsidRPr="001058A8" w:rsidRDefault="00B647CF" w:rsidP="00CC09A2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646CBD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63F0B139" w14:textId="101CD84C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1 = 1)</w:t>
            </w:r>
          </w:p>
          <w:p w14:paraId="189C3C0C" w14:textId="77777777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7A2A1E9" w14:textId="77777777" w:rsidR="00A21874" w:rsidRPr="001058A8" w:rsidRDefault="00A21874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3CB84577" w14:textId="28568984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2 =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9B1830" w14:textId="4BCC8F07" w:rsidR="00A21874" w:rsidRPr="001058A8" w:rsidRDefault="00F12EB5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044DCD69" w14:textId="45E65C20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3 = 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0D0846" w14:textId="77777777" w:rsidR="00F12EB5" w:rsidRPr="001058A8" w:rsidRDefault="00F12EB5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ต่ำ</w:t>
            </w:r>
          </w:p>
          <w:p w14:paraId="37CDED31" w14:textId="2591E50E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4 =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CA7617" w14:textId="77777777" w:rsidR="00A21874" w:rsidRPr="001058A8" w:rsidRDefault="00944649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ปานกลาง</w:t>
            </w:r>
          </w:p>
          <w:p w14:paraId="7211458B" w14:textId="57DCE340" w:rsidR="00CC09A2" w:rsidRPr="001058A8" w:rsidRDefault="00CC09A2" w:rsidP="000933D6">
            <w:pPr>
              <w:spacing w:after="0" w:line="240" w:lineRule="auto"/>
              <w:ind w:left="-2" w:hanging="3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pacing w:val="-20"/>
                <w:sz w:val="28"/>
              </w:rPr>
              <w:t>(1 x 5 = 5)</w:t>
            </w:r>
          </w:p>
        </w:tc>
      </w:tr>
    </w:tbl>
    <w:p w14:paraId="4CC7E31E" w14:textId="7DA03765" w:rsidR="001775D8" w:rsidRPr="001058A8" w:rsidRDefault="00C26156" w:rsidP="001775D8">
      <w:pPr>
        <w:spacing w:before="240" w:after="0" w:line="240" w:lineRule="auto"/>
        <w:ind w:hanging="4"/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</w:pPr>
      <w:r w:rsidRPr="001058A8"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  <w:t>ระดับความรุนแรง</w:t>
      </w:r>
      <w:r w:rsidR="001775D8" w:rsidRPr="001058A8">
        <w:rPr>
          <w:rFonts w:ascii="TH SarabunIT๙" w:eastAsia="Times New Roman" w:hAnsi="TH SarabunIT๙" w:cs="TH SarabunIT๙"/>
          <w:b/>
          <w:bCs/>
          <w:color w:val="202124"/>
          <w:sz w:val="32"/>
          <w:szCs w:val="32"/>
          <w:cs/>
        </w:rPr>
        <w:t>ของ</w:t>
      </w:r>
      <w:r w:rsidR="001775D8" w:rsidRPr="001058A8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ความเสี่ยงการทุจริต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487"/>
      </w:tblGrid>
      <w:tr w:rsidR="001775D8" w:rsidRPr="001058A8" w14:paraId="797999FC" w14:textId="77777777" w:rsidTr="009775A8">
        <w:tc>
          <w:tcPr>
            <w:tcW w:w="6487" w:type="dxa"/>
            <w:shd w:val="clear" w:color="auto" w:fill="92D050"/>
            <w:vAlign w:val="bottom"/>
          </w:tcPr>
          <w:p w14:paraId="3C649374" w14:textId="71F83F44" w:rsidR="001775D8" w:rsidRPr="001058A8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สีเขียว หมายถึง ความเสี่ยงระดับ ต่ำ (น้อยกว่า </w:t>
            </w: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5 </w:t>
            </w: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1775D8" w:rsidRPr="001058A8" w14:paraId="52EC3038" w14:textId="77777777" w:rsidTr="009775A8">
        <w:tc>
          <w:tcPr>
            <w:tcW w:w="6487" w:type="dxa"/>
            <w:shd w:val="clear" w:color="auto" w:fill="FFFF00"/>
            <w:vAlign w:val="bottom"/>
          </w:tcPr>
          <w:p w14:paraId="49155860" w14:textId="76578083" w:rsidR="001775D8" w:rsidRPr="001058A8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สีเหลือง หมายถึง ความเสี่ยงระดับ ปานกลาง </w:t>
            </w: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(5 – 9 </w:t>
            </w: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1775D8" w:rsidRPr="001058A8" w14:paraId="633D3A1E" w14:textId="77777777" w:rsidTr="009775A8">
        <w:tc>
          <w:tcPr>
            <w:tcW w:w="6487" w:type="dxa"/>
            <w:shd w:val="clear" w:color="auto" w:fill="ED7D31"/>
            <w:vAlign w:val="bottom"/>
          </w:tcPr>
          <w:p w14:paraId="4A02A9E9" w14:textId="18734F34" w:rsidR="001775D8" w:rsidRPr="001058A8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สีส้ม หมายถึง ความเสี่ยงระดับ สูง </w:t>
            </w: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</w:rPr>
              <w:t>(10 – 1</w:t>
            </w:r>
            <w:r w:rsidR="003D5D62" w:rsidRPr="001058A8">
              <w:rPr>
                <w:rFonts w:ascii="TH SarabunIT๙" w:eastAsia="Times New Roman" w:hAnsi="TH SarabunIT๙" w:cs="TH SarabunIT๙"/>
                <w:color w:val="202124"/>
                <w:sz w:val="28"/>
              </w:rPr>
              <w:t>4</w:t>
            </w: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 </w:t>
            </w: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คะแนน)</w:t>
            </w:r>
          </w:p>
        </w:tc>
      </w:tr>
      <w:tr w:rsidR="001775D8" w:rsidRPr="001058A8" w14:paraId="690E7EF5" w14:textId="77777777" w:rsidTr="009775A8">
        <w:tc>
          <w:tcPr>
            <w:tcW w:w="6487" w:type="dxa"/>
            <w:shd w:val="clear" w:color="auto" w:fill="FF0000"/>
            <w:vAlign w:val="bottom"/>
          </w:tcPr>
          <w:p w14:paraId="3EEB6F02" w14:textId="24A7758D" w:rsidR="001775D8" w:rsidRPr="001058A8" w:rsidRDefault="001775D8" w:rsidP="001775D8">
            <w:pPr>
              <w:pStyle w:val="a5"/>
              <w:numPr>
                <w:ilvl w:val="0"/>
                <w:numId w:val="1"/>
              </w:numPr>
              <w:ind w:left="284" w:hanging="284"/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</w:pP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 xml:space="preserve">สีแดง หมายถึง ความเสี่ยงระดับ สูงมาก </w:t>
            </w: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</w:rPr>
              <w:t xml:space="preserve">(15 </w:t>
            </w:r>
            <w:r w:rsidRPr="001058A8">
              <w:rPr>
                <w:rFonts w:ascii="TH SarabunIT๙" w:eastAsia="Times New Roman" w:hAnsi="TH SarabunIT๙" w:cs="TH SarabunIT๙"/>
                <w:color w:val="202124"/>
                <w:sz w:val="28"/>
                <w:cs/>
              </w:rPr>
              <w:t>คะแนนขึ้นไป)</w:t>
            </w:r>
          </w:p>
        </w:tc>
      </w:tr>
    </w:tbl>
    <w:p w14:paraId="0394587E" w14:textId="77777777" w:rsidR="00E57DE7" w:rsidRPr="001058A8" w:rsidRDefault="00E57DE7" w:rsidP="004C38C2">
      <w:pPr>
        <w:spacing w:after="0" w:line="240" w:lineRule="auto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3AFDAA44" w14:textId="76674EB4" w:rsidR="009943E7" w:rsidRPr="001058A8" w:rsidRDefault="00B647CF" w:rsidP="009943E7">
      <w:pPr>
        <w:spacing w:after="0"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  <w:r w:rsidRPr="001058A8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lastRenderedPageBreak/>
        <w:t>ประเมิน</w:t>
      </w:r>
      <w:r w:rsidR="003D5D62" w:rsidRPr="001058A8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ระดับ</w:t>
      </w:r>
      <w:r w:rsidRPr="001058A8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ความ</w:t>
      </w:r>
      <w:r w:rsidR="003D5D62" w:rsidRPr="001058A8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รุนแรงของความ</w:t>
      </w:r>
      <w:r w:rsidRPr="001058A8"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  <w:cs/>
        </w:rPr>
        <w:t>เสี่ยงต่อการรับสินบน</w:t>
      </w:r>
    </w:p>
    <w:p w14:paraId="7CB77019" w14:textId="6C654591" w:rsidR="003D5D62" w:rsidRPr="001058A8" w:rsidRDefault="00B647CF" w:rsidP="003D5D62">
      <w:pPr>
        <w:spacing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/>
          <w:sz w:val="36"/>
          <w:szCs w:val="36"/>
          <w:cs/>
        </w:rPr>
        <w:t>ของ</w:t>
      </w:r>
      <w:r w:rsidR="009943E7" w:rsidRPr="001058A8">
        <w:rPr>
          <w:rFonts w:ascii="TH SarabunIT๙" w:hAnsi="TH SarabunIT๙" w:cs="TH SarabunIT๙"/>
          <w:b/>
          <w:bCs/>
          <w:sz w:val="36"/>
          <w:szCs w:val="36"/>
          <w:cs/>
        </w:rPr>
        <w:t>สถานีตำรวจภูธร</w:t>
      </w:r>
      <w:r w:rsidR="00E57DE7" w:rsidRPr="001058A8">
        <w:rPr>
          <w:rFonts w:ascii="TH SarabunIT๙" w:hAnsi="TH SarabunIT๙" w:cs="TH SarabunIT๙"/>
          <w:b/>
          <w:bCs/>
          <w:sz w:val="36"/>
          <w:szCs w:val="36"/>
          <w:cs/>
        </w:rPr>
        <w:t>จะแนะ</w:t>
      </w:r>
    </w:p>
    <w:tbl>
      <w:tblPr>
        <w:tblStyle w:val="a4"/>
        <w:tblW w:w="10348" w:type="dxa"/>
        <w:tblInd w:w="-459" w:type="dxa"/>
        <w:tblLook w:val="04A0" w:firstRow="1" w:lastRow="0" w:firstColumn="1" w:lastColumn="0" w:noHBand="0" w:noVBand="1"/>
      </w:tblPr>
      <w:tblGrid>
        <w:gridCol w:w="556"/>
        <w:gridCol w:w="2397"/>
        <w:gridCol w:w="2683"/>
        <w:gridCol w:w="1276"/>
        <w:gridCol w:w="1055"/>
        <w:gridCol w:w="1123"/>
        <w:gridCol w:w="1258"/>
      </w:tblGrid>
      <w:tr w:rsidR="003D5D62" w:rsidRPr="001058A8" w14:paraId="622CE8C8" w14:textId="77777777" w:rsidTr="001058A8">
        <w:tc>
          <w:tcPr>
            <w:tcW w:w="556" w:type="dxa"/>
            <w:vMerge w:val="restart"/>
            <w:shd w:val="clear" w:color="auto" w:fill="403152" w:themeFill="accent4" w:themeFillShade="80"/>
            <w:vAlign w:val="center"/>
          </w:tcPr>
          <w:p w14:paraId="051A2CAC" w14:textId="77777777" w:rsidR="003D5D62" w:rsidRPr="001058A8" w:rsidRDefault="003D5D62" w:rsidP="00985A9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ที่</w:t>
            </w:r>
          </w:p>
        </w:tc>
        <w:tc>
          <w:tcPr>
            <w:tcW w:w="2397" w:type="dxa"/>
            <w:vMerge w:val="restart"/>
            <w:shd w:val="clear" w:color="auto" w:fill="403152" w:themeFill="accent4" w:themeFillShade="80"/>
            <w:vAlign w:val="center"/>
          </w:tcPr>
          <w:p w14:paraId="583088B1" w14:textId="52F902E0" w:rsidR="003D5D62" w:rsidRPr="001058A8" w:rsidRDefault="003D5D62" w:rsidP="00985A9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ขั้นตอนการปฏิบัติงาน</w:t>
            </w:r>
          </w:p>
        </w:tc>
        <w:tc>
          <w:tcPr>
            <w:tcW w:w="2683" w:type="dxa"/>
            <w:vMerge w:val="restart"/>
            <w:shd w:val="clear" w:color="auto" w:fill="403152" w:themeFill="accent4" w:themeFillShade="80"/>
            <w:vAlign w:val="center"/>
          </w:tcPr>
          <w:p w14:paraId="58F8CFB5" w14:textId="77777777" w:rsidR="003D5D62" w:rsidRPr="001058A8" w:rsidRDefault="003D5D62" w:rsidP="00985A9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>ประเด็นความเสี่ยง</w:t>
            </w:r>
          </w:p>
          <w:p w14:paraId="5C4531B0" w14:textId="77777777" w:rsidR="003D5D62" w:rsidRPr="001058A8" w:rsidRDefault="003D5D62" w:rsidP="00985A9D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8"/>
                <w:cs/>
              </w:rPr>
              <w:t xml:space="preserve">ต่อการรับสินบน </w:t>
            </w:r>
            <w:r w:rsidRPr="001058A8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  <w:cs/>
              </w:rPr>
              <w:t>(</w:t>
            </w:r>
            <w:r w:rsidRPr="001058A8">
              <w:rPr>
                <w:rFonts w:ascii="TH SarabunIT๙" w:eastAsia="TH SarabunPSK" w:hAnsi="TH SarabunIT๙" w:cs="TH SarabunIT๙"/>
                <w:b/>
                <w:bCs/>
                <w:color w:val="FFFFFF" w:themeColor="background1"/>
                <w:sz w:val="28"/>
              </w:rPr>
              <w:t>Bribery Risk)</w:t>
            </w:r>
          </w:p>
        </w:tc>
        <w:tc>
          <w:tcPr>
            <w:tcW w:w="4712" w:type="dxa"/>
            <w:gridSpan w:val="4"/>
            <w:shd w:val="clear" w:color="auto" w:fill="403152" w:themeFill="accent4" w:themeFillShade="80"/>
          </w:tcPr>
          <w:p w14:paraId="65900C18" w14:textId="77777777" w:rsidR="003D5D62" w:rsidRPr="001058A8" w:rsidRDefault="003D5D62" w:rsidP="00985A9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 (L x I)</w:t>
            </w:r>
          </w:p>
        </w:tc>
      </w:tr>
      <w:tr w:rsidR="003D5D62" w:rsidRPr="001058A8" w14:paraId="5C9F670C" w14:textId="77777777" w:rsidTr="001058A8">
        <w:tc>
          <w:tcPr>
            <w:tcW w:w="556" w:type="dxa"/>
            <w:vMerge/>
            <w:shd w:val="clear" w:color="auto" w:fill="403152" w:themeFill="accent4" w:themeFillShade="80"/>
          </w:tcPr>
          <w:p w14:paraId="6FEB285B" w14:textId="77777777" w:rsidR="003D5D62" w:rsidRPr="001058A8" w:rsidRDefault="003D5D62" w:rsidP="00985A9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397" w:type="dxa"/>
            <w:vMerge/>
            <w:shd w:val="clear" w:color="auto" w:fill="403152" w:themeFill="accent4" w:themeFillShade="80"/>
          </w:tcPr>
          <w:p w14:paraId="2B7813E3" w14:textId="77777777" w:rsidR="003D5D62" w:rsidRPr="001058A8" w:rsidRDefault="003D5D62" w:rsidP="00985A9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2683" w:type="dxa"/>
            <w:vMerge/>
            <w:shd w:val="clear" w:color="auto" w:fill="403152" w:themeFill="accent4" w:themeFillShade="80"/>
          </w:tcPr>
          <w:p w14:paraId="389FA370" w14:textId="77777777" w:rsidR="003D5D62" w:rsidRPr="001058A8" w:rsidRDefault="003D5D62" w:rsidP="00985A9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5F497A" w:themeFill="accent4" w:themeFillShade="BF"/>
            <w:vAlign w:val="center"/>
          </w:tcPr>
          <w:p w14:paraId="5F4DCD76" w14:textId="77777777" w:rsidR="003D5D62" w:rsidRPr="001058A8" w:rsidRDefault="003D5D62" w:rsidP="00985A9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Likelihood</w:t>
            </w:r>
          </w:p>
        </w:tc>
        <w:tc>
          <w:tcPr>
            <w:tcW w:w="1055" w:type="dxa"/>
            <w:shd w:val="clear" w:color="auto" w:fill="5F497A" w:themeFill="accent4" w:themeFillShade="BF"/>
            <w:vAlign w:val="center"/>
          </w:tcPr>
          <w:p w14:paraId="46D01689" w14:textId="77777777" w:rsidR="003D5D62" w:rsidRPr="001058A8" w:rsidRDefault="003D5D62" w:rsidP="00985A9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Impact</w:t>
            </w:r>
          </w:p>
        </w:tc>
        <w:tc>
          <w:tcPr>
            <w:tcW w:w="1123" w:type="dxa"/>
            <w:shd w:val="clear" w:color="auto" w:fill="5F497A" w:themeFill="accent4" w:themeFillShade="BF"/>
            <w:vAlign w:val="center"/>
          </w:tcPr>
          <w:p w14:paraId="37FD6A79" w14:textId="241EFE9D" w:rsidR="003D5D62" w:rsidRPr="001058A8" w:rsidRDefault="009C5590" w:rsidP="00985A9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  <w:t>Risk Score</w:t>
            </w:r>
          </w:p>
        </w:tc>
        <w:tc>
          <w:tcPr>
            <w:tcW w:w="1258" w:type="dxa"/>
            <w:shd w:val="clear" w:color="auto" w:fill="5F497A" w:themeFill="accent4" w:themeFillShade="BF"/>
          </w:tcPr>
          <w:p w14:paraId="0FEA8298" w14:textId="77777777" w:rsidR="003D5D62" w:rsidRPr="001058A8" w:rsidRDefault="003D5D62" w:rsidP="00985A9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ระดับ</w:t>
            </w:r>
          </w:p>
          <w:p w14:paraId="32A0C481" w14:textId="77777777" w:rsidR="003D5D62" w:rsidRPr="001058A8" w:rsidRDefault="003D5D62" w:rsidP="00985A9D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32"/>
                <w:szCs w:val="32"/>
                <w:cs/>
              </w:rPr>
              <w:t>ความเสี่ยง</w:t>
            </w:r>
          </w:p>
        </w:tc>
      </w:tr>
      <w:tr w:rsidR="003D5D62" w:rsidRPr="001058A8" w14:paraId="5F17EDDC" w14:textId="77777777" w:rsidTr="003D5D62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6A411D8F" w14:textId="5E68EA74" w:rsidR="003D5D62" w:rsidRPr="001058A8" w:rsidRDefault="003D5D62" w:rsidP="00985A9D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งานอำนวยการ</w:t>
            </w:r>
          </w:p>
        </w:tc>
      </w:tr>
      <w:tr w:rsidR="001058A8" w:rsidRPr="001058A8" w14:paraId="4D35CD05" w14:textId="77777777" w:rsidTr="00E90410">
        <w:tc>
          <w:tcPr>
            <w:tcW w:w="10348" w:type="dxa"/>
            <w:gridSpan w:val="7"/>
          </w:tcPr>
          <w:p w14:paraId="0314BA25" w14:textId="24E849F0" w:rsidR="001058A8" w:rsidRPr="00906270" w:rsidRDefault="00906270" w:rsidP="0090627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0627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1</w:t>
            </w:r>
            <w:r w:rsidR="009948BB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</w:t>
            </w:r>
            <w:r w:rsidR="001058A8" w:rsidRPr="00906270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การพิจารณาเลื่อนขั้นเงินเดือน</w:t>
            </w:r>
          </w:p>
        </w:tc>
      </w:tr>
      <w:tr w:rsidR="001058A8" w:rsidRPr="001058A8" w14:paraId="08F7067D" w14:textId="77777777" w:rsidTr="001058A8">
        <w:tc>
          <w:tcPr>
            <w:tcW w:w="556" w:type="dxa"/>
          </w:tcPr>
          <w:p w14:paraId="1B3264D5" w14:textId="7F4755A7" w:rsidR="001058A8" w:rsidRPr="001058A8" w:rsidRDefault="001058A8" w:rsidP="001058A8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๑.๑</w:t>
            </w:r>
          </w:p>
        </w:tc>
        <w:tc>
          <w:tcPr>
            <w:tcW w:w="2397" w:type="dxa"/>
          </w:tcPr>
          <w:p w14:paraId="775311A6" w14:textId="26AC5EF4" w:rsidR="001058A8" w:rsidRPr="001058A8" w:rsidRDefault="001058A8" w:rsidP="001058A8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ผู้บังคับบัญชาพิจารณาผลการปฏิบัติราชการผู้ใต้บังคับบัญชา ปีละ 2 ครั้ง (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6 เดือน / 12 เดือน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1058A8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)</w:t>
            </w:r>
          </w:p>
        </w:tc>
        <w:tc>
          <w:tcPr>
            <w:tcW w:w="2683" w:type="dxa"/>
          </w:tcPr>
          <w:p w14:paraId="5B4FDAF2" w14:textId="74E9480F" w:rsidR="001058A8" w:rsidRDefault="001058A8" w:rsidP="001058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/>
                <w:sz w:val="32"/>
                <w:szCs w:val="32"/>
                <w:cs/>
              </w:rPr>
              <w:t>ผู้ใต้บังคับบัญชานำเงินหรือสิ่งของมาให้เพื่อให้ได้รับการเลื่อน</w:t>
            </w:r>
            <w:r w:rsidR="0079467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ขั้น</w:t>
            </w:r>
            <w:r w:rsidRPr="00C0539D">
              <w:rPr>
                <w:rFonts w:ascii="TH SarabunIT๙" w:hAnsi="TH SarabunIT๙" w:cs="TH SarabunIT๙"/>
                <w:sz w:val="32"/>
                <w:szCs w:val="32"/>
                <w:cs/>
              </w:rPr>
              <w:t>เงินเดือนรวมทั้งปี ไม่น้อยกว่า 2 ขั้น</w:t>
            </w:r>
          </w:p>
          <w:p w14:paraId="48D8F814" w14:textId="77777777" w:rsidR="001058A8" w:rsidRPr="001058A8" w:rsidRDefault="001058A8" w:rsidP="001058A8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6B1EAF6" w14:textId="14FD5C8A" w:rsidR="001058A8" w:rsidRPr="001058A8" w:rsidRDefault="001058A8" w:rsidP="001058A8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055" w:type="dxa"/>
          </w:tcPr>
          <w:p w14:paraId="328FB516" w14:textId="56D3CBCF" w:rsidR="001058A8" w:rsidRPr="001058A8" w:rsidRDefault="001058A8" w:rsidP="001058A8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123" w:type="dxa"/>
          </w:tcPr>
          <w:p w14:paraId="4E22DF0A" w14:textId="163EAE73" w:rsidR="001058A8" w:rsidRPr="001058A8" w:rsidRDefault="001058A8" w:rsidP="001058A8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1258" w:type="dxa"/>
          </w:tcPr>
          <w:p w14:paraId="2AD35881" w14:textId="388677E5" w:rsidR="001058A8" w:rsidRPr="001058A8" w:rsidRDefault="00DC0C03" w:rsidP="00DC0C03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1058A8" w:rsidRPr="001058A8" w14:paraId="6747ED95" w14:textId="77777777" w:rsidTr="00AD0491">
        <w:tc>
          <w:tcPr>
            <w:tcW w:w="10348" w:type="dxa"/>
            <w:gridSpan w:val="7"/>
          </w:tcPr>
          <w:p w14:paraId="5CE8BA82" w14:textId="24E6C72C" w:rsidR="001058A8" w:rsidRPr="001058A8" w:rsidRDefault="001058A8" w:rsidP="001058A8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การจัดการเรื่องร้องเรียน</w:t>
            </w:r>
          </w:p>
        </w:tc>
      </w:tr>
      <w:tr w:rsidR="001058A8" w:rsidRPr="001058A8" w14:paraId="38B48687" w14:textId="77777777" w:rsidTr="001058A8">
        <w:tc>
          <w:tcPr>
            <w:tcW w:w="556" w:type="dxa"/>
          </w:tcPr>
          <w:p w14:paraId="4D725D99" w14:textId="6ECF00B5" w:rsidR="001058A8" w:rsidRPr="001058A8" w:rsidRDefault="001058A8" w:rsidP="001058A8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๒.๑</w:t>
            </w:r>
          </w:p>
        </w:tc>
        <w:tc>
          <w:tcPr>
            <w:tcW w:w="2397" w:type="dxa"/>
          </w:tcPr>
          <w:p w14:paraId="377D82B6" w14:textId="41A0A345" w:rsidR="001058A8" w:rsidRPr="001058A8" w:rsidRDefault="001058A8" w:rsidP="001058A8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การตรวจสอบข้อเท็จจริง</w:t>
            </w:r>
          </w:p>
        </w:tc>
        <w:tc>
          <w:tcPr>
            <w:tcW w:w="2683" w:type="dxa"/>
          </w:tcPr>
          <w:p w14:paraId="650C4892" w14:textId="71977E7F" w:rsidR="001058A8" w:rsidRPr="001058A8" w:rsidRDefault="001058A8" w:rsidP="001058A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0539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เรียกรับสินบนจากผู้ถูกร้องเรียน โดยให้เรื่องเงียบไป</w:t>
            </w:r>
          </w:p>
        </w:tc>
        <w:tc>
          <w:tcPr>
            <w:tcW w:w="1276" w:type="dxa"/>
          </w:tcPr>
          <w:p w14:paraId="2348FBAE" w14:textId="7AEE5D3C" w:rsidR="001058A8" w:rsidRPr="001058A8" w:rsidRDefault="00906270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055" w:type="dxa"/>
          </w:tcPr>
          <w:p w14:paraId="41EC189A" w14:textId="257BD2D7" w:rsidR="001058A8" w:rsidRPr="001058A8" w:rsidRDefault="00906270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23" w:type="dxa"/>
          </w:tcPr>
          <w:p w14:paraId="1978B659" w14:textId="1A544851" w:rsidR="001058A8" w:rsidRPr="001058A8" w:rsidRDefault="00906270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58" w:type="dxa"/>
          </w:tcPr>
          <w:p w14:paraId="46F8251C" w14:textId="41643D67" w:rsidR="001058A8" w:rsidRPr="001058A8" w:rsidRDefault="00DC0C03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1058A8" w:rsidRPr="001058A8" w14:paraId="42A8332E" w14:textId="77777777" w:rsidTr="001058A8">
        <w:tc>
          <w:tcPr>
            <w:tcW w:w="556" w:type="dxa"/>
          </w:tcPr>
          <w:p w14:paraId="71AE1E8C" w14:textId="40B0C63D" w:rsidR="001058A8" w:rsidRDefault="001058A8" w:rsidP="001058A8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๒.๒</w:t>
            </w:r>
          </w:p>
        </w:tc>
        <w:tc>
          <w:tcPr>
            <w:tcW w:w="2397" w:type="dxa"/>
          </w:tcPr>
          <w:p w14:paraId="3FD6D812" w14:textId="3AA6A578" w:rsidR="001058A8" w:rsidRDefault="001058A8" w:rsidP="001058A8">
            <w:pPr>
              <w:tabs>
                <w:tab w:val="left" w:pos="75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ผลการตรวจสอบ พบความผิดพิจารณาลงโทษตามระเบียบ</w:t>
            </w:r>
          </w:p>
        </w:tc>
        <w:tc>
          <w:tcPr>
            <w:tcW w:w="2683" w:type="dxa"/>
          </w:tcPr>
          <w:p w14:paraId="302C0414" w14:textId="7B7A3C96" w:rsidR="001058A8" w:rsidRPr="00C0539D" w:rsidRDefault="00906270" w:rsidP="00105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39D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เรียกรับผลประโยชน์เพื่อพิจารณาช่วยเหลือผู้ถูกร้องเรียน</w:t>
            </w:r>
          </w:p>
        </w:tc>
        <w:tc>
          <w:tcPr>
            <w:tcW w:w="1276" w:type="dxa"/>
          </w:tcPr>
          <w:p w14:paraId="23A54F6E" w14:textId="2E670678" w:rsidR="001058A8" w:rsidRPr="001058A8" w:rsidRDefault="00906270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055" w:type="dxa"/>
          </w:tcPr>
          <w:p w14:paraId="17E4F279" w14:textId="41700887" w:rsidR="001058A8" w:rsidRPr="001058A8" w:rsidRDefault="00906270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23" w:type="dxa"/>
          </w:tcPr>
          <w:p w14:paraId="4536D8AF" w14:textId="02040235" w:rsidR="001058A8" w:rsidRPr="001058A8" w:rsidRDefault="00906270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58" w:type="dxa"/>
          </w:tcPr>
          <w:p w14:paraId="64238B69" w14:textId="6C717F64" w:rsidR="001058A8" w:rsidRPr="001058A8" w:rsidRDefault="00DC0C03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906270" w:rsidRPr="001058A8" w14:paraId="073AE580" w14:textId="77777777" w:rsidTr="00EE4329">
        <w:tc>
          <w:tcPr>
            <w:tcW w:w="10348" w:type="dxa"/>
            <w:gridSpan w:val="7"/>
          </w:tcPr>
          <w:p w14:paraId="6DE1B71E" w14:textId="6A8685C9" w:rsidR="00906270" w:rsidRPr="001058A8" w:rsidRDefault="00906270" w:rsidP="0090627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๓. การเบิกจ่ายเงินงบประมาณและเงินนอกงบประมาณ</w:t>
            </w:r>
          </w:p>
        </w:tc>
      </w:tr>
      <w:tr w:rsidR="00906270" w:rsidRPr="001058A8" w14:paraId="6368F649" w14:textId="77777777" w:rsidTr="001058A8">
        <w:tc>
          <w:tcPr>
            <w:tcW w:w="556" w:type="dxa"/>
          </w:tcPr>
          <w:p w14:paraId="3B33AA30" w14:textId="01F8695A" w:rsidR="00906270" w:rsidRDefault="00794671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3.</w:t>
            </w:r>
            <w:r w:rsidR="00906270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97" w:type="dxa"/>
          </w:tcPr>
          <w:p w14:paraId="4814BCF1" w14:textId="115537D4" w:rsidR="00906270" w:rsidRDefault="00906270" w:rsidP="00906270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2683" w:type="dxa"/>
          </w:tcPr>
          <w:p w14:paraId="5EA14AA8" w14:textId="217DE740" w:rsidR="00906270" w:rsidRPr="00C0539D" w:rsidRDefault="00906270" w:rsidP="00105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เอกสารหลักฐานไม่ถูกต้องตามความเป็นจริง เรียกเงินจากผู้ปฏิบัติงานจริง</w:t>
            </w:r>
          </w:p>
        </w:tc>
        <w:tc>
          <w:tcPr>
            <w:tcW w:w="1276" w:type="dxa"/>
          </w:tcPr>
          <w:p w14:paraId="6CB9F874" w14:textId="470755D5" w:rsidR="00906270" w:rsidRDefault="00906270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1055" w:type="dxa"/>
          </w:tcPr>
          <w:p w14:paraId="357D69C9" w14:textId="7F74AA8F" w:rsidR="00906270" w:rsidRDefault="00906270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23" w:type="dxa"/>
          </w:tcPr>
          <w:p w14:paraId="27501060" w14:textId="39C03C84" w:rsidR="00906270" w:rsidRDefault="00906270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8</w:t>
            </w:r>
          </w:p>
        </w:tc>
        <w:tc>
          <w:tcPr>
            <w:tcW w:w="1258" w:type="dxa"/>
          </w:tcPr>
          <w:p w14:paraId="4590E9DF" w14:textId="20FF28F0" w:rsidR="00906270" w:rsidRPr="001058A8" w:rsidRDefault="00DC0C03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906270" w:rsidRPr="001058A8" w14:paraId="51D195C6" w14:textId="77777777" w:rsidTr="002616E6">
        <w:tc>
          <w:tcPr>
            <w:tcW w:w="10348" w:type="dxa"/>
            <w:gridSpan w:val="7"/>
          </w:tcPr>
          <w:p w14:paraId="6C31E957" w14:textId="740FCD8A" w:rsidR="00906270" w:rsidRPr="001058A8" w:rsidRDefault="00906270" w:rsidP="00906270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4. </w:t>
            </w: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 การรับ การแจกจ่าย พัสดุ</w:t>
            </w:r>
          </w:p>
        </w:tc>
      </w:tr>
      <w:tr w:rsidR="00906270" w:rsidRPr="001058A8" w14:paraId="3A39D233" w14:textId="77777777" w:rsidTr="001058A8">
        <w:tc>
          <w:tcPr>
            <w:tcW w:w="556" w:type="dxa"/>
          </w:tcPr>
          <w:p w14:paraId="12F91199" w14:textId="1D1B839F" w:rsidR="00906270" w:rsidRDefault="00794671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4.</w:t>
            </w:r>
            <w:r w:rsidR="00906270">
              <w:rPr>
                <w:rFonts w:ascii="TH SarabunIT๙" w:eastAsia="Times New Roman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397" w:type="dxa"/>
          </w:tcPr>
          <w:p w14:paraId="7824CA29" w14:textId="467E163B" w:rsidR="00906270" w:rsidRDefault="00906270" w:rsidP="001058A8">
            <w:pPr>
              <w:tabs>
                <w:tab w:val="left" w:pos="75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นำพัสดุมาแจกจ่ายแต่ละฝ่าย ในสังกัดตามความต้องการ</w:t>
            </w:r>
          </w:p>
        </w:tc>
        <w:tc>
          <w:tcPr>
            <w:tcW w:w="2683" w:type="dxa"/>
          </w:tcPr>
          <w:p w14:paraId="366C6DD9" w14:textId="61591A5B" w:rsidR="00906270" w:rsidRPr="00C0539D" w:rsidRDefault="00906270" w:rsidP="00105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0539D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การแจกจ่ายพัสดุให้แต่ละฝ่ายไม่เท่าเทียม ตามความต้องการโดยรับผลประโยชน์จากผู้มาขอเบิก</w:t>
            </w:r>
          </w:p>
        </w:tc>
        <w:tc>
          <w:tcPr>
            <w:tcW w:w="1276" w:type="dxa"/>
          </w:tcPr>
          <w:p w14:paraId="78BEE77C" w14:textId="0FA88FE9" w:rsidR="00906270" w:rsidRDefault="00794671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055" w:type="dxa"/>
          </w:tcPr>
          <w:p w14:paraId="4EC36F17" w14:textId="50A5A414" w:rsidR="00906270" w:rsidRDefault="00794671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123" w:type="dxa"/>
          </w:tcPr>
          <w:p w14:paraId="3A89A6B0" w14:textId="7D946336" w:rsidR="00906270" w:rsidRDefault="00794671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9</w:t>
            </w:r>
          </w:p>
        </w:tc>
        <w:tc>
          <w:tcPr>
            <w:tcW w:w="1258" w:type="dxa"/>
          </w:tcPr>
          <w:p w14:paraId="4DCC85E7" w14:textId="204BE50E" w:rsidR="00906270" w:rsidRPr="001058A8" w:rsidRDefault="00DC0C03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ปานกลาง</w:t>
            </w:r>
          </w:p>
        </w:tc>
      </w:tr>
      <w:tr w:rsidR="00794671" w:rsidRPr="001058A8" w14:paraId="52C87285" w14:textId="77777777" w:rsidTr="001C518C">
        <w:tc>
          <w:tcPr>
            <w:tcW w:w="10348" w:type="dxa"/>
            <w:gridSpan w:val="7"/>
          </w:tcPr>
          <w:p w14:paraId="1856BE1F" w14:textId="1CB4AD5B" w:rsidR="00794671" w:rsidRPr="001058A8" w:rsidRDefault="00794671" w:rsidP="00794671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5. 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กระบวนการ การจัดซื้อจัดจ้าง</w:t>
            </w:r>
          </w:p>
        </w:tc>
      </w:tr>
      <w:tr w:rsidR="00906270" w:rsidRPr="001058A8" w14:paraId="1F150CBD" w14:textId="77777777" w:rsidTr="001058A8">
        <w:tc>
          <w:tcPr>
            <w:tcW w:w="556" w:type="dxa"/>
          </w:tcPr>
          <w:p w14:paraId="48E60ED2" w14:textId="62DB29D6" w:rsidR="00906270" w:rsidRDefault="00794671" w:rsidP="001058A8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5.1</w:t>
            </w:r>
          </w:p>
        </w:tc>
        <w:tc>
          <w:tcPr>
            <w:tcW w:w="2397" w:type="dxa"/>
          </w:tcPr>
          <w:p w14:paraId="3CD36CA0" w14:textId="5C969C22" w:rsidR="00906270" w:rsidRDefault="00794671" w:rsidP="001058A8">
            <w:pPr>
              <w:tabs>
                <w:tab w:val="left" w:pos="75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จัดทำและประกาศการจัดซื้อจัดจ้าง</w:t>
            </w:r>
          </w:p>
        </w:tc>
        <w:tc>
          <w:tcPr>
            <w:tcW w:w="2683" w:type="dxa"/>
          </w:tcPr>
          <w:p w14:paraId="15FB03E7" w14:textId="33CBB9E4" w:rsidR="00906270" w:rsidRPr="00C0539D" w:rsidRDefault="00794671" w:rsidP="00105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การปกปิดข้อมูลเอื้อประโยชน์แก่ผู้ประกอบการ เพื่อแลกกับสินบนที่ผู้ประกอบการเสนอให้</w:t>
            </w:r>
          </w:p>
        </w:tc>
        <w:tc>
          <w:tcPr>
            <w:tcW w:w="1276" w:type="dxa"/>
          </w:tcPr>
          <w:p w14:paraId="59D17D39" w14:textId="3C531E20" w:rsidR="00906270" w:rsidRDefault="00794671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54BDD869" w14:textId="5BB77343" w:rsidR="00906270" w:rsidRDefault="00794671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23" w:type="dxa"/>
          </w:tcPr>
          <w:p w14:paraId="122412C8" w14:textId="3FB4E4FA" w:rsidR="00906270" w:rsidRDefault="00794671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58" w:type="dxa"/>
          </w:tcPr>
          <w:p w14:paraId="0CF145F2" w14:textId="7288FD4B" w:rsidR="00906270" w:rsidRPr="001058A8" w:rsidRDefault="00DC0C03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794671" w:rsidRPr="001058A8" w14:paraId="3E847E37" w14:textId="77777777" w:rsidTr="001058A8">
        <w:tc>
          <w:tcPr>
            <w:tcW w:w="556" w:type="dxa"/>
          </w:tcPr>
          <w:p w14:paraId="3ADFD076" w14:textId="1ED40713" w:rsidR="00794671" w:rsidRDefault="00794671" w:rsidP="001058A8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5.2</w:t>
            </w:r>
          </w:p>
        </w:tc>
        <w:tc>
          <w:tcPr>
            <w:tcW w:w="2397" w:type="dxa"/>
          </w:tcPr>
          <w:p w14:paraId="374D16E9" w14:textId="782583CE" w:rsidR="00794671" w:rsidRDefault="00794671" w:rsidP="00794671">
            <w:pPr>
              <w:tabs>
                <w:tab w:val="left" w:pos="75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จัดทำรายละเอียดคุณลักษณะเฉพาะของงาน</w:t>
            </w:r>
          </w:p>
        </w:tc>
        <w:tc>
          <w:tcPr>
            <w:tcW w:w="2683" w:type="dxa"/>
          </w:tcPr>
          <w:p w14:paraId="2374AC88" w14:textId="13CC7423" w:rsidR="00794671" w:rsidRPr="00C0539D" w:rsidRDefault="0004415A" w:rsidP="00105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กำหนดคุณลักษณะเฉพาะเพื่อเอื้อประโยชน์แก่ผู้ประกอบการที่เสนอสินบนให้</w:t>
            </w:r>
          </w:p>
        </w:tc>
        <w:tc>
          <w:tcPr>
            <w:tcW w:w="1276" w:type="dxa"/>
          </w:tcPr>
          <w:p w14:paraId="4E0BA69C" w14:textId="2DB2973E" w:rsidR="00794671" w:rsidRDefault="0004415A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1055" w:type="dxa"/>
          </w:tcPr>
          <w:p w14:paraId="30039A45" w14:textId="3760E417" w:rsidR="00794671" w:rsidRDefault="0004415A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23" w:type="dxa"/>
          </w:tcPr>
          <w:p w14:paraId="15421C9D" w14:textId="78C925B0" w:rsidR="00794671" w:rsidRDefault="0004415A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12</w:t>
            </w:r>
          </w:p>
        </w:tc>
        <w:tc>
          <w:tcPr>
            <w:tcW w:w="1258" w:type="dxa"/>
          </w:tcPr>
          <w:p w14:paraId="24507AD2" w14:textId="3FD4F8F8" w:rsidR="00794671" w:rsidRPr="001058A8" w:rsidRDefault="005156AE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</w:t>
            </w:r>
          </w:p>
        </w:tc>
      </w:tr>
      <w:tr w:rsidR="00794671" w:rsidRPr="001058A8" w14:paraId="693942CC" w14:textId="77777777" w:rsidTr="001058A8">
        <w:tc>
          <w:tcPr>
            <w:tcW w:w="556" w:type="dxa"/>
          </w:tcPr>
          <w:p w14:paraId="632009F4" w14:textId="1A7F8829" w:rsidR="00794671" w:rsidRDefault="0004415A" w:rsidP="001058A8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lastRenderedPageBreak/>
              <w:t>5.3</w:t>
            </w:r>
          </w:p>
        </w:tc>
        <w:tc>
          <w:tcPr>
            <w:tcW w:w="2397" w:type="dxa"/>
          </w:tcPr>
          <w:p w14:paraId="5F2AC2A9" w14:textId="7FC01780" w:rsidR="00794671" w:rsidRDefault="0004415A" w:rsidP="001058A8">
            <w:pPr>
              <w:tabs>
                <w:tab w:val="left" w:pos="75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บริหารสัญญา และการตรวจรับงาน</w:t>
            </w:r>
          </w:p>
        </w:tc>
        <w:tc>
          <w:tcPr>
            <w:tcW w:w="2683" w:type="dxa"/>
          </w:tcPr>
          <w:p w14:paraId="067AB240" w14:textId="4BA5E7B6" w:rsidR="00794671" w:rsidRPr="00C0539D" w:rsidRDefault="0004415A" w:rsidP="001058A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รายงานตรวจงานเท็จ เพื่อแลกรับสินบนจากผู้ประกอบการ</w:t>
            </w:r>
          </w:p>
        </w:tc>
        <w:tc>
          <w:tcPr>
            <w:tcW w:w="1276" w:type="dxa"/>
          </w:tcPr>
          <w:p w14:paraId="2C150776" w14:textId="63D9ADC5" w:rsidR="00794671" w:rsidRDefault="0004415A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3DCBF4E9" w14:textId="30EC51A8" w:rsidR="00794671" w:rsidRDefault="0004415A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23" w:type="dxa"/>
          </w:tcPr>
          <w:p w14:paraId="547F6D94" w14:textId="56A176C5" w:rsidR="00794671" w:rsidRDefault="0004415A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58" w:type="dxa"/>
          </w:tcPr>
          <w:p w14:paraId="379BA5ED" w14:textId="0DFE0734" w:rsidR="00794671" w:rsidRPr="001058A8" w:rsidRDefault="005156AE" w:rsidP="00906270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04415A" w:rsidRPr="001058A8" w14:paraId="0D96E617" w14:textId="77777777" w:rsidTr="001A5E05">
        <w:tc>
          <w:tcPr>
            <w:tcW w:w="10348" w:type="dxa"/>
            <w:gridSpan w:val="7"/>
          </w:tcPr>
          <w:p w14:paraId="73D355FE" w14:textId="1FEA8E51" w:rsidR="0004415A" w:rsidRPr="001058A8" w:rsidRDefault="0004415A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6.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การออกใบสำคัญและต่ออายุใบสำคัญประจำตัวคนต่างด้าว</w:t>
            </w:r>
          </w:p>
        </w:tc>
      </w:tr>
      <w:tr w:rsidR="0004415A" w:rsidRPr="001058A8" w14:paraId="7E07DFF4" w14:textId="77777777" w:rsidTr="001058A8">
        <w:tc>
          <w:tcPr>
            <w:tcW w:w="556" w:type="dxa"/>
          </w:tcPr>
          <w:p w14:paraId="480EFE88" w14:textId="47FA24CB" w:rsidR="0004415A" w:rsidRDefault="0004415A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6.1</w:t>
            </w:r>
          </w:p>
        </w:tc>
        <w:tc>
          <w:tcPr>
            <w:tcW w:w="2397" w:type="dxa"/>
          </w:tcPr>
          <w:p w14:paraId="70AF3133" w14:textId="77777777" w:rsidR="0004415A" w:rsidRDefault="0004415A" w:rsidP="000441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บุคคลต่างด้าวขอออกใบสำคัญและ/หรือต่อใบสำคัญประจำตัวคนต่างด้าว</w:t>
            </w:r>
          </w:p>
          <w:p w14:paraId="02478E23" w14:textId="77777777" w:rsidR="0004415A" w:rsidRDefault="0004415A" w:rsidP="0004415A">
            <w:pPr>
              <w:tabs>
                <w:tab w:val="left" w:pos="75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2683" w:type="dxa"/>
          </w:tcPr>
          <w:p w14:paraId="0E248951" w14:textId="0A9B4032" w:rsidR="0004415A" w:rsidRPr="00C0539D" w:rsidRDefault="0004415A" w:rsidP="0004415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เรียกรับสินบนหรือผลประโยชน์เพื่ออำนวยความสะดวกในการให้บริการ</w:t>
            </w:r>
          </w:p>
        </w:tc>
        <w:tc>
          <w:tcPr>
            <w:tcW w:w="1276" w:type="dxa"/>
          </w:tcPr>
          <w:p w14:paraId="2AB4AF89" w14:textId="39F76674" w:rsidR="0004415A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70BEF3B5" w14:textId="6322317A" w:rsidR="0004415A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23" w:type="dxa"/>
          </w:tcPr>
          <w:p w14:paraId="689857E5" w14:textId="39B2AFB4" w:rsidR="0004415A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16</w:t>
            </w:r>
          </w:p>
        </w:tc>
        <w:tc>
          <w:tcPr>
            <w:tcW w:w="1258" w:type="dxa"/>
          </w:tcPr>
          <w:p w14:paraId="3770D0D2" w14:textId="3338EB78" w:rsidR="0004415A" w:rsidRPr="001058A8" w:rsidRDefault="005156AE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04415A" w:rsidRPr="001058A8" w14:paraId="25017358" w14:textId="77777777" w:rsidTr="00985A9D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0099BD57" w14:textId="77777777" w:rsidR="0004415A" w:rsidRPr="001058A8" w:rsidRDefault="0004415A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งานป้องกันและปราบปราม</w:t>
            </w:r>
          </w:p>
        </w:tc>
      </w:tr>
      <w:tr w:rsidR="0004415A" w:rsidRPr="001058A8" w14:paraId="6B5687F9" w14:textId="77777777" w:rsidTr="000E33A0">
        <w:tc>
          <w:tcPr>
            <w:tcW w:w="10348" w:type="dxa"/>
            <w:gridSpan w:val="7"/>
          </w:tcPr>
          <w:p w14:paraId="04E54A0D" w14:textId="0025268A" w:rsidR="0004415A" w:rsidRPr="0004415A" w:rsidRDefault="009948BB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04415A" w:rsidRPr="0004415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="00044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04415A" w:rsidRPr="0004415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การจับกุมและบังคับใช้กฎหมาย</w:t>
            </w:r>
          </w:p>
        </w:tc>
      </w:tr>
      <w:tr w:rsidR="0004415A" w:rsidRPr="001058A8" w14:paraId="4C78E17F" w14:textId="77777777" w:rsidTr="001058A8">
        <w:tc>
          <w:tcPr>
            <w:tcW w:w="556" w:type="dxa"/>
          </w:tcPr>
          <w:p w14:paraId="2184FF85" w14:textId="4D6AB649" w:rsidR="0004415A" w:rsidRPr="001058A8" w:rsidRDefault="009948BB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04415A">
              <w:rPr>
                <w:rFonts w:ascii="TH SarabunIT๙" w:eastAsia="Times New Roman" w:hAnsi="TH SarabunIT๙" w:cs="TH SarabunIT๙"/>
                <w:sz w:val="32"/>
                <w:szCs w:val="32"/>
              </w:rPr>
              <w:t>.1</w:t>
            </w:r>
          </w:p>
        </w:tc>
        <w:tc>
          <w:tcPr>
            <w:tcW w:w="2397" w:type="dxa"/>
          </w:tcPr>
          <w:p w14:paraId="064B5CC6" w14:textId="3D5E052F" w:rsidR="0004415A" w:rsidRPr="001058A8" w:rsidRDefault="0004415A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การใช้อำนาจหน้าที่ในการป้องกันปราบปรามอาชญากรรม</w:t>
            </w:r>
          </w:p>
        </w:tc>
        <w:tc>
          <w:tcPr>
            <w:tcW w:w="2683" w:type="dxa"/>
          </w:tcPr>
          <w:p w14:paraId="1432C809" w14:textId="7D374A51" w:rsidR="0004415A" w:rsidRPr="0004415A" w:rsidRDefault="0004415A" w:rsidP="000441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276" w:type="dxa"/>
          </w:tcPr>
          <w:p w14:paraId="7B30CC45" w14:textId="351CC930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1A196C74" w14:textId="2C5EFDD8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23" w:type="dxa"/>
          </w:tcPr>
          <w:p w14:paraId="5C625B81" w14:textId="6BCBFE84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58" w:type="dxa"/>
          </w:tcPr>
          <w:p w14:paraId="445D5B00" w14:textId="0908C119" w:rsidR="0004415A" w:rsidRPr="001058A8" w:rsidRDefault="005156AE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04415A" w:rsidRPr="001058A8" w14:paraId="32B9A374" w14:textId="77777777" w:rsidTr="001058A8">
        <w:tc>
          <w:tcPr>
            <w:tcW w:w="556" w:type="dxa"/>
          </w:tcPr>
          <w:p w14:paraId="546F9E73" w14:textId="5862E641" w:rsidR="0004415A" w:rsidRPr="001058A8" w:rsidRDefault="009948BB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04415A">
              <w:rPr>
                <w:rFonts w:ascii="TH SarabunIT๙" w:eastAsia="Times New Roman" w:hAnsi="TH SarabunIT๙" w:cs="TH SarabunIT๙"/>
                <w:sz w:val="32"/>
                <w:szCs w:val="32"/>
              </w:rPr>
              <w:t>.2</w:t>
            </w:r>
          </w:p>
        </w:tc>
        <w:tc>
          <w:tcPr>
            <w:tcW w:w="2397" w:type="dxa"/>
          </w:tcPr>
          <w:p w14:paraId="591E8F65" w14:textId="09BC5D26" w:rsidR="0004415A" w:rsidRPr="001058A8" w:rsidRDefault="0004415A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การออกตรวจค้น เช่น การลักลอบเล่นพนัน หรือตรวจค้นยาเสพติด</w:t>
            </w:r>
          </w:p>
        </w:tc>
        <w:tc>
          <w:tcPr>
            <w:tcW w:w="2683" w:type="dxa"/>
          </w:tcPr>
          <w:p w14:paraId="04700BEF" w14:textId="2A1D2AB5" w:rsidR="0004415A" w:rsidRPr="001058A8" w:rsidRDefault="0004415A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</w:t>
            </w:r>
            <w:r w:rsidRPr="00E01B91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การเรียกรับ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สินบนเ</w:t>
            </w:r>
            <w:r w:rsidRPr="00E01B91">
              <w:rPr>
                <w:rFonts w:ascii="TH SarabunIT๙" w:hAnsi="TH SarabunIT๙" w:cs="TH SarabunIT๙"/>
                <w:sz w:val="32"/>
                <w:szCs w:val="32"/>
                <w:cs/>
              </w:rPr>
              <w:t>พื่อแลกกับการไม่จับกุมดำเนินคดี หรือทำให้รับโทษน้อยลง</w:t>
            </w:r>
          </w:p>
        </w:tc>
        <w:tc>
          <w:tcPr>
            <w:tcW w:w="1276" w:type="dxa"/>
          </w:tcPr>
          <w:p w14:paraId="59867510" w14:textId="0BEFF31C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1645CB38" w14:textId="0F4E350B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23" w:type="dxa"/>
          </w:tcPr>
          <w:p w14:paraId="0E91E61C" w14:textId="713BC58C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58" w:type="dxa"/>
          </w:tcPr>
          <w:p w14:paraId="0E356D95" w14:textId="52F902F0" w:rsidR="0004415A" w:rsidRPr="001058A8" w:rsidRDefault="005156AE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04415A" w:rsidRPr="001058A8" w14:paraId="3D86A92A" w14:textId="77777777" w:rsidTr="001058A8">
        <w:tc>
          <w:tcPr>
            <w:tcW w:w="556" w:type="dxa"/>
          </w:tcPr>
          <w:p w14:paraId="16C06712" w14:textId="5062829D" w:rsidR="0004415A" w:rsidRPr="001058A8" w:rsidRDefault="009948BB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04415A">
              <w:rPr>
                <w:rFonts w:ascii="TH SarabunIT๙" w:eastAsia="Times New Roman" w:hAnsi="TH SarabunIT๙" w:cs="TH SarabunIT๙"/>
                <w:sz w:val="32"/>
                <w:szCs w:val="32"/>
              </w:rPr>
              <w:t>.3</w:t>
            </w:r>
          </w:p>
        </w:tc>
        <w:tc>
          <w:tcPr>
            <w:tcW w:w="2397" w:type="dxa"/>
          </w:tcPr>
          <w:p w14:paraId="6E3ECD6A" w14:textId="0DBC91FB" w:rsidR="0004415A" w:rsidRPr="001058A8" w:rsidRDefault="0004415A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ลงบันทึกจับกุมและนำตัวส่งร้อยเวรสอบสวน</w:t>
            </w:r>
          </w:p>
        </w:tc>
        <w:tc>
          <w:tcPr>
            <w:tcW w:w="2683" w:type="dxa"/>
          </w:tcPr>
          <w:p w14:paraId="7A5B5E54" w14:textId="722B58CB" w:rsidR="0004415A" w:rsidRPr="001058A8" w:rsidRDefault="0004415A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E01B91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276" w:type="dxa"/>
          </w:tcPr>
          <w:p w14:paraId="1E3EC26A" w14:textId="1D167835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68B526C2" w14:textId="28C845F7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23" w:type="dxa"/>
          </w:tcPr>
          <w:p w14:paraId="089CE0E8" w14:textId="3BD044A5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58" w:type="dxa"/>
          </w:tcPr>
          <w:p w14:paraId="056CE480" w14:textId="7983EE47" w:rsidR="0004415A" w:rsidRPr="001058A8" w:rsidRDefault="005156AE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04415A" w:rsidRPr="001058A8" w14:paraId="051C61EE" w14:textId="77777777" w:rsidTr="001058A8">
        <w:tc>
          <w:tcPr>
            <w:tcW w:w="556" w:type="dxa"/>
          </w:tcPr>
          <w:p w14:paraId="33695206" w14:textId="33E5EA50" w:rsidR="0004415A" w:rsidRPr="001058A8" w:rsidRDefault="009948BB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</w:t>
            </w:r>
            <w:r w:rsidR="0004415A">
              <w:rPr>
                <w:rFonts w:ascii="TH SarabunIT๙" w:eastAsia="Times New Roman" w:hAnsi="TH SarabunIT๙" w:cs="TH SarabunIT๙"/>
                <w:sz w:val="32"/>
                <w:szCs w:val="32"/>
              </w:rPr>
              <w:t>.4</w:t>
            </w:r>
          </w:p>
        </w:tc>
        <w:tc>
          <w:tcPr>
            <w:tcW w:w="2397" w:type="dxa"/>
          </w:tcPr>
          <w:p w14:paraId="2EF4F992" w14:textId="77777777" w:rsidR="0004415A" w:rsidRDefault="0004415A" w:rsidP="000441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ตรวจสอบแรงงานต่างด้าวและนายจ้างหรือไม่มีใบอนุญาตว่ามีการลักลอบเข้าเมืองทำงานตรงตามทำงานหรือไม่ หรือใบอนุญาตหรือไม่</w:t>
            </w:r>
          </w:p>
          <w:p w14:paraId="6A7C7257" w14:textId="77777777" w:rsidR="0004415A" w:rsidRPr="001058A8" w:rsidRDefault="0004415A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2683" w:type="dxa"/>
          </w:tcPr>
          <w:p w14:paraId="12CBA046" w14:textId="77777777" w:rsidR="0004415A" w:rsidRDefault="0004415A" w:rsidP="0004415A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 หรือต่อรองไม่ส่งตัวคนต่างด้าวกลับประเทศต้นทาง</w:t>
            </w:r>
          </w:p>
          <w:p w14:paraId="433B5C5B" w14:textId="77777777" w:rsidR="0004415A" w:rsidRPr="001058A8" w:rsidRDefault="0004415A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752E659" w14:textId="020E55E9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225BD5A0" w14:textId="7B027826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23" w:type="dxa"/>
          </w:tcPr>
          <w:p w14:paraId="381F272E" w14:textId="017648A9" w:rsidR="0004415A" w:rsidRPr="001058A8" w:rsidRDefault="0004415A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58" w:type="dxa"/>
          </w:tcPr>
          <w:p w14:paraId="1E2ED133" w14:textId="13EE7B9C" w:rsidR="0004415A" w:rsidRPr="001058A8" w:rsidRDefault="005156AE" w:rsidP="0004415A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04415A" w:rsidRPr="001058A8" w14:paraId="177044DD" w14:textId="77777777" w:rsidTr="00985A9D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72147F9B" w14:textId="77777777" w:rsidR="0004415A" w:rsidRPr="001058A8" w:rsidRDefault="0004415A" w:rsidP="0004415A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งานจราจร</w:t>
            </w:r>
          </w:p>
        </w:tc>
      </w:tr>
      <w:tr w:rsidR="008F65F2" w:rsidRPr="001058A8" w14:paraId="20E3222C" w14:textId="77777777" w:rsidTr="00796099">
        <w:tc>
          <w:tcPr>
            <w:tcW w:w="10348" w:type="dxa"/>
            <w:gridSpan w:val="7"/>
          </w:tcPr>
          <w:p w14:paraId="2E878AC3" w14:textId="67E75EEC" w:rsidR="008F65F2" w:rsidRPr="008F65F2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 w:rsidR="008F65F2">
              <w:rPr>
                <w:rFonts w:ascii="TH SarabunIT๙" w:hAnsi="TH SarabunIT๙" w:cs="TH SarabunIT๙"/>
                <w:sz w:val="32"/>
                <w:szCs w:val="32"/>
              </w:rPr>
              <w:t>.</w:t>
            </w:r>
            <w:r w:rsidR="008F65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กระบวนการ การจับกุมผู้กระทำความผิดตามกฎหมายจราจร</w:t>
            </w:r>
          </w:p>
        </w:tc>
      </w:tr>
      <w:tr w:rsidR="008F65F2" w:rsidRPr="001058A8" w14:paraId="65DC84C7" w14:textId="77777777" w:rsidTr="001058A8">
        <w:tc>
          <w:tcPr>
            <w:tcW w:w="556" w:type="dxa"/>
          </w:tcPr>
          <w:p w14:paraId="0F3E1437" w14:textId="2DF33EA4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8F65F2">
              <w:rPr>
                <w:rFonts w:ascii="TH SarabunIT๙" w:eastAsia="Times New Roman" w:hAnsi="TH SarabunIT๙" w:cs="TH SarabunIT๙"/>
                <w:sz w:val="32"/>
                <w:szCs w:val="32"/>
              </w:rPr>
              <w:t>.1</w:t>
            </w:r>
          </w:p>
        </w:tc>
        <w:tc>
          <w:tcPr>
            <w:tcW w:w="2397" w:type="dxa"/>
          </w:tcPr>
          <w:p w14:paraId="5B9A2FAF" w14:textId="332A2352" w:rsidR="008F65F2" w:rsidRPr="001058A8" w:rsidRDefault="008F65F2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8F65F2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ตรวจพบการกระทำความผิดตามกฎหมายจราจร</w:t>
            </w:r>
          </w:p>
        </w:tc>
        <w:tc>
          <w:tcPr>
            <w:tcW w:w="2683" w:type="dxa"/>
          </w:tcPr>
          <w:p w14:paraId="45244522" w14:textId="49CE7660" w:rsidR="008F65F2" w:rsidRPr="001058A8" w:rsidRDefault="008F65F2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276" w:type="dxa"/>
          </w:tcPr>
          <w:p w14:paraId="1B7D0D29" w14:textId="052D66D2" w:rsidR="008F65F2" w:rsidRPr="008F65F2" w:rsidRDefault="008F65F2" w:rsidP="008F65F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276E8F46" w14:textId="374E8897" w:rsidR="008F65F2" w:rsidRPr="001058A8" w:rsidRDefault="008F65F2" w:rsidP="008F65F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23" w:type="dxa"/>
          </w:tcPr>
          <w:p w14:paraId="577B3ECE" w14:textId="251C0EAF" w:rsidR="008F65F2" w:rsidRPr="001058A8" w:rsidRDefault="008F65F2" w:rsidP="008F65F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58" w:type="dxa"/>
          </w:tcPr>
          <w:p w14:paraId="2E253E87" w14:textId="0EB8CE75" w:rsidR="005156AE" w:rsidRPr="001058A8" w:rsidRDefault="005156AE" w:rsidP="005156A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F65F2" w:rsidRPr="001058A8" w14:paraId="27A31621" w14:textId="77777777" w:rsidTr="001058A8">
        <w:tc>
          <w:tcPr>
            <w:tcW w:w="556" w:type="dxa"/>
          </w:tcPr>
          <w:p w14:paraId="5B840344" w14:textId="6E15BF07" w:rsidR="008F65F2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3</w:t>
            </w:r>
            <w:r w:rsidR="008F65F2">
              <w:rPr>
                <w:rFonts w:ascii="TH SarabunIT๙" w:eastAsia="Times New Roman" w:hAnsi="TH SarabunIT๙" w:cs="TH SarabunIT๙"/>
                <w:sz w:val="32"/>
                <w:szCs w:val="32"/>
              </w:rPr>
              <w:t>.2</w:t>
            </w:r>
          </w:p>
        </w:tc>
        <w:tc>
          <w:tcPr>
            <w:tcW w:w="2397" w:type="dxa"/>
          </w:tcPr>
          <w:p w14:paraId="727E24FC" w14:textId="6891D6E7" w:rsidR="008F65F2" w:rsidRPr="008F65F2" w:rsidRDefault="008F65F2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ออกใบสั่ง</w:t>
            </w:r>
          </w:p>
        </w:tc>
        <w:tc>
          <w:tcPr>
            <w:tcW w:w="2683" w:type="dxa"/>
          </w:tcPr>
          <w:p w14:paraId="6C5DDD37" w14:textId="672AD931" w:rsidR="008F65F2" w:rsidRDefault="008F65F2" w:rsidP="008F65F2">
            <w:pPr>
              <w:tabs>
                <w:tab w:val="left" w:pos="7540"/>
              </w:tabs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276" w:type="dxa"/>
          </w:tcPr>
          <w:p w14:paraId="67FC88FB" w14:textId="03B8A639" w:rsidR="008F65F2" w:rsidRDefault="008F65F2" w:rsidP="008F65F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5E1FE4B7" w14:textId="5DCD9BC4" w:rsidR="008F65F2" w:rsidRDefault="008F65F2" w:rsidP="008F65F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23" w:type="dxa"/>
          </w:tcPr>
          <w:p w14:paraId="08963107" w14:textId="57FD5A08" w:rsidR="008F65F2" w:rsidRDefault="008F65F2" w:rsidP="008F65F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58" w:type="dxa"/>
          </w:tcPr>
          <w:p w14:paraId="04E38647" w14:textId="14578FB1" w:rsidR="008F65F2" w:rsidRPr="001058A8" w:rsidRDefault="005156AE" w:rsidP="008F65F2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F65F2" w:rsidRPr="001058A8" w14:paraId="0FB49B44" w14:textId="77777777" w:rsidTr="00985A9D">
        <w:tc>
          <w:tcPr>
            <w:tcW w:w="10348" w:type="dxa"/>
            <w:gridSpan w:val="7"/>
            <w:shd w:val="clear" w:color="auto" w:fill="F2F2F2" w:themeFill="background1" w:themeFillShade="F2"/>
          </w:tcPr>
          <w:p w14:paraId="2BB667B0" w14:textId="77777777" w:rsidR="008F65F2" w:rsidRPr="001058A8" w:rsidRDefault="008F65F2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งานสืบสวน</w:t>
            </w:r>
          </w:p>
        </w:tc>
      </w:tr>
      <w:tr w:rsidR="008F65F2" w:rsidRPr="001058A8" w14:paraId="740DB724" w14:textId="77777777" w:rsidTr="00342145">
        <w:tc>
          <w:tcPr>
            <w:tcW w:w="10348" w:type="dxa"/>
            <w:gridSpan w:val="7"/>
          </w:tcPr>
          <w:p w14:paraId="6857315D" w14:textId="431D2B91" w:rsidR="008F65F2" w:rsidRPr="008F65F2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8F65F2" w:rsidRPr="008F65F2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.</w:t>
            </w:r>
            <w:r w:rsidR="008F65F2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8F65F2" w:rsidRPr="008F65F2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กระบวนการ การจับกุมผู้กระทำความผิดตามกฎหมายอาญา</w:t>
            </w:r>
          </w:p>
        </w:tc>
      </w:tr>
      <w:tr w:rsidR="008F65F2" w:rsidRPr="001058A8" w14:paraId="7D59123F" w14:textId="77777777" w:rsidTr="001058A8">
        <w:tc>
          <w:tcPr>
            <w:tcW w:w="556" w:type="dxa"/>
          </w:tcPr>
          <w:p w14:paraId="4D37D1AB" w14:textId="67540BE0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8F65F2">
              <w:rPr>
                <w:rFonts w:ascii="TH SarabunIT๙" w:eastAsia="Times New Roman" w:hAnsi="TH SarabunIT๙" w:cs="TH SarabunIT๙"/>
                <w:sz w:val="32"/>
                <w:szCs w:val="32"/>
              </w:rPr>
              <w:t>.1</w:t>
            </w:r>
          </w:p>
        </w:tc>
        <w:tc>
          <w:tcPr>
            <w:tcW w:w="2397" w:type="dxa"/>
          </w:tcPr>
          <w:p w14:paraId="7173750B" w14:textId="0C4F5EAB" w:rsidR="008F65F2" w:rsidRPr="009948BB" w:rsidRDefault="009948BB" w:rsidP="009948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การจับกุมความผิดซึ่งหน้า และตามหมายจับ ต้องแจ้งข้อหาและแจ้งสิทธิ์ให้ กฎหมายกำหนด</w:t>
            </w:r>
          </w:p>
        </w:tc>
        <w:tc>
          <w:tcPr>
            <w:tcW w:w="2683" w:type="dxa"/>
          </w:tcPr>
          <w:p w14:paraId="755E24B9" w14:textId="1BD860CD" w:rsidR="008F65F2" w:rsidRPr="009948BB" w:rsidRDefault="009948BB" w:rsidP="009948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276" w:type="dxa"/>
          </w:tcPr>
          <w:p w14:paraId="37B3C59E" w14:textId="57064906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06B11458" w14:textId="272C5FFF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23" w:type="dxa"/>
          </w:tcPr>
          <w:p w14:paraId="5266348E" w14:textId="714B5770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58" w:type="dxa"/>
          </w:tcPr>
          <w:p w14:paraId="35FB1B74" w14:textId="7E11A0C4" w:rsidR="008F65F2" w:rsidRPr="001058A8" w:rsidRDefault="005156AE" w:rsidP="005156A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F65F2" w:rsidRPr="001058A8" w14:paraId="0A40B39A" w14:textId="77777777" w:rsidTr="001058A8">
        <w:tc>
          <w:tcPr>
            <w:tcW w:w="556" w:type="dxa"/>
          </w:tcPr>
          <w:p w14:paraId="28C54A2A" w14:textId="42DB1B8A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8F65F2">
              <w:rPr>
                <w:rFonts w:ascii="TH SarabunIT๙" w:eastAsia="Times New Roman" w:hAnsi="TH SarabunIT๙" w:cs="TH SarabunIT๙"/>
                <w:sz w:val="32"/>
                <w:szCs w:val="32"/>
              </w:rPr>
              <w:t>.2</w:t>
            </w:r>
          </w:p>
        </w:tc>
        <w:tc>
          <w:tcPr>
            <w:tcW w:w="2397" w:type="dxa"/>
          </w:tcPr>
          <w:p w14:paraId="33BAFC62" w14:textId="588F6790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ลงบันทึกจับกุม</w:t>
            </w:r>
          </w:p>
        </w:tc>
        <w:tc>
          <w:tcPr>
            <w:tcW w:w="2683" w:type="dxa"/>
          </w:tcPr>
          <w:p w14:paraId="27710E40" w14:textId="7AE13C3A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276" w:type="dxa"/>
          </w:tcPr>
          <w:p w14:paraId="373C6E24" w14:textId="706B3862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245A1A18" w14:textId="5C5F0B0F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23" w:type="dxa"/>
          </w:tcPr>
          <w:p w14:paraId="2FA7DB58" w14:textId="7CCDC646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58" w:type="dxa"/>
          </w:tcPr>
          <w:p w14:paraId="55968387" w14:textId="52E4D12E" w:rsidR="008F65F2" w:rsidRPr="001058A8" w:rsidRDefault="005156AE" w:rsidP="005156A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F65F2" w:rsidRPr="001058A8" w14:paraId="5EB002BB" w14:textId="77777777" w:rsidTr="001058A8">
        <w:tc>
          <w:tcPr>
            <w:tcW w:w="556" w:type="dxa"/>
          </w:tcPr>
          <w:p w14:paraId="6F36E173" w14:textId="5430D959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  <w:r w:rsidR="008F65F2">
              <w:rPr>
                <w:rFonts w:ascii="TH SarabunIT๙" w:eastAsia="Times New Roman" w:hAnsi="TH SarabunIT๙" w:cs="TH SarabunIT๙"/>
                <w:sz w:val="32"/>
                <w:szCs w:val="32"/>
              </w:rPr>
              <w:t>.3</w:t>
            </w:r>
          </w:p>
        </w:tc>
        <w:tc>
          <w:tcPr>
            <w:tcW w:w="2397" w:type="dxa"/>
          </w:tcPr>
          <w:p w14:paraId="2773F60F" w14:textId="6CEEEF2C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นำส่งพนักงานสอบสวน</w:t>
            </w:r>
          </w:p>
        </w:tc>
        <w:tc>
          <w:tcPr>
            <w:tcW w:w="2683" w:type="dxa"/>
          </w:tcPr>
          <w:p w14:paraId="26B36BE7" w14:textId="04D1670E" w:rsidR="008F65F2" w:rsidRPr="009948BB" w:rsidRDefault="009948BB" w:rsidP="009948BB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1276" w:type="dxa"/>
          </w:tcPr>
          <w:p w14:paraId="4C3F3736" w14:textId="730C443B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055" w:type="dxa"/>
          </w:tcPr>
          <w:p w14:paraId="3035F899" w14:textId="70EA9969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23" w:type="dxa"/>
          </w:tcPr>
          <w:p w14:paraId="218EC13A" w14:textId="1810B7AD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58" w:type="dxa"/>
          </w:tcPr>
          <w:p w14:paraId="7C979805" w14:textId="7F272B43" w:rsidR="008F65F2" w:rsidRPr="001058A8" w:rsidRDefault="005156AE" w:rsidP="005156AE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F65F2" w:rsidRPr="001058A8" w14:paraId="562FDFE8" w14:textId="77777777" w:rsidTr="00985A9D">
        <w:tc>
          <w:tcPr>
            <w:tcW w:w="10348" w:type="dxa"/>
            <w:gridSpan w:val="7"/>
            <w:shd w:val="clear" w:color="auto" w:fill="F2F2F2" w:themeFill="background1" w:themeFillShade="F2"/>
            <w:vAlign w:val="center"/>
          </w:tcPr>
          <w:p w14:paraId="2165B726" w14:textId="77777777" w:rsidR="008F65F2" w:rsidRPr="001058A8" w:rsidRDefault="008F65F2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งานสอบสวน</w:t>
            </w:r>
          </w:p>
        </w:tc>
      </w:tr>
      <w:tr w:rsidR="009948BB" w:rsidRPr="001058A8" w14:paraId="453BEC16" w14:textId="77777777" w:rsidTr="005C57B2">
        <w:tc>
          <w:tcPr>
            <w:tcW w:w="10348" w:type="dxa"/>
            <w:gridSpan w:val="7"/>
          </w:tcPr>
          <w:p w14:paraId="6A11BAE6" w14:textId="66ACEECA" w:rsidR="009948BB" w:rsidRPr="009948BB" w:rsidRDefault="009948BB" w:rsidP="009948BB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  <w:r w:rsidRPr="009948BB">
              <w:rPr>
                <w:rFonts w:ascii="TH SarabunIT๙" w:eastAsia="Times New Roman" w:hAnsi="TH SarabunIT๙" w:cs="TH SarabunIT๙"/>
                <w:sz w:val="32"/>
                <w:szCs w:val="32"/>
              </w:rPr>
              <w:t>.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การอำนวยความยุติธรรมในคดี</w:t>
            </w:r>
          </w:p>
        </w:tc>
      </w:tr>
      <w:tr w:rsidR="008F65F2" w:rsidRPr="001058A8" w14:paraId="484B4DD1" w14:textId="77777777" w:rsidTr="001058A8">
        <w:tc>
          <w:tcPr>
            <w:tcW w:w="556" w:type="dxa"/>
          </w:tcPr>
          <w:p w14:paraId="26DCDC5D" w14:textId="041ADD76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5.1</w:t>
            </w:r>
          </w:p>
        </w:tc>
        <w:tc>
          <w:tcPr>
            <w:tcW w:w="2397" w:type="dxa"/>
          </w:tcPr>
          <w:p w14:paraId="01FEA37F" w14:textId="23DB343E" w:rsidR="008F65F2" w:rsidRPr="001058A8" w:rsidRDefault="009948BB" w:rsidP="009948BB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การทำสำนวนในคดีอาญา - จราจร</w:t>
            </w:r>
          </w:p>
        </w:tc>
        <w:tc>
          <w:tcPr>
            <w:tcW w:w="2683" w:type="dxa"/>
          </w:tcPr>
          <w:p w14:paraId="20D2EC19" w14:textId="5190A634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มีการเรียกรับสินบนเพื่อบิดเบือนข้อเท็จจริง ช่วยเหลือผู้ต้องหา</w:t>
            </w:r>
          </w:p>
        </w:tc>
        <w:tc>
          <w:tcPr>
            <w:tcW w:w="1276" w:type="dxa"/>
          </w:tcPr>
          <w:p w14:paraId="56B82DF6" w14:textId="5094B448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72C80DA8" w14:textId="73D51C26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123" w:type="dxa"/>
          </w:tcPr>
          <w:p w14:paraId="7FC0D752" w14:textId="34202708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25</w:t>
            </w:r>
          </w:p>
        </w:tc>
        <w:tc>
          <w:tcPr>
            <w:tcW w:w="1258" w:type="dxa"/>
          </w:tcPr>
          <w:p w14:paraId="24115735" w14:textId="29AE1318" w:rsidR="008F65F2" w:rsidRPr="001058A8" w:rsidRDefault="005156AE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  <w:tr w:rsidR="008F65F2" w:rsidRPr="001058A8" w14:paraId="145F6306" w14:textId="77777777" w:rsidTr="001058A8">
        <w:tc>
          <w:tcPr>
            <w:tcW w:w="556" w:type="dxa"/>
          </w:tcPr>
          <w:p w14:paraId="0BF5224C" w14:textId="535A5D43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5.2</w:t>
            </w:r>
          </w:p>
        </w:tc>
        <w:tc>
          <w:tcPr>
            <w:tcW w:w="2397" w:type="dxa"/>
          </w:tcPr>
          <w:p w14:paraId="56316924" w14:textId="69F6A896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ยื่นคำร้องขอปล่อยตัวชั่วคราวต่อ พงส.</w:t>
            </w:r>
          </w:p>
        </w:tc>
        <w:tc>
          <w:tcPr>
            <w:tcW w:w="2683" w:type="dxa"/>
          </w:tcPr>
          <w:p w14:paraId="409B785F" w14:textId="0B4B4984" w:rsidR="008F65F2" w:rsidRPr="001058A8" w:rsidRDefault="009948BB" w:rsidP="008F65F2">
            <w:pPr>
              <w:tabs>
                <w:tab w:val="left" w:pos="7540"/>
              </w:tabs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เรียกรับผลประโยชน์เพื่ออำนวยความสะดวกในการประกันตัว</w:t>
            </w:r>
          </w:p>
        </w:tc>
        <w:tc>
          <w:tcPr>
            <w:tcW w:w="1276" w:type="dxa"/>
          </w:tcPr>
          <w:p w14:paraId="2765BCBD" w14:textId="51A5D085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1055" w:type="dxa"/>
          </w:tcPr>
          <w:p w14:paraId="05066B8A" w14:textId="613D5BC0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1123" w:type="dxa"/>
          </w:tcPr>
          <w:p w14:paraId="62584E8B" w14:textId="4909C111" w:rsidR="008F65F2" w:rsidRPr="001058A8" w:rsidRDefault="009948BB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</w:rPr>
              <w:t>20</w:t>
            </w:r>
          </w:p>
        </w:tc>
        <w:tc>
          <w:tcPr>
            <w:tcW w:w="1258" w:type="dxa"/>
          </w:tcPr>
          <w:p w14:paraId="70CA1A49" w14:textId="5C7FB496" w:rsidR="008F65F2" w:rsidRPr="001058A8" w:rsidRDefault="005156AE" w:rsidP="009948BB">
            <w:pPr>
              <w:tabs>
                <w:tab w:val="left" w:pos="7540"/>
              </w:tabs>
              <w:jc w:val="center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สูงมาก</w:t>
            </w:r>
          </w:p>
        </w:tc>
      </w:tr>
    </w:tbl>
    <w:p w14:paraId="57662805" w14:textId="77777777" w:rsidR="003D5D62" w:rsidRPr="001058A8" w:rsidRDefault="003D5D62" w:rsidP="009943E7">
      <w:pPr>
        <w:spacing w:line="240" w:lineRule="auto"/>
        <w:ind w:hanging="4"/>
        <w:jc w:val="center"/>
        <w:rPr>
          <w:rFonts w:ascii="TH SarabunIT๙" w:eastAsia="Times New Roman" w:hAnsi="TH SarabunIT๙" w:cs="TH SarabunIT๙"/>
          <w:b/>
          <w:bCs/>
          <w:color w:val="202124"/>
          <w:sz w:val="36"/>
          <w:szCs w:val="36"/>
        </w:rPr>
      </w:pPr>
    </w:p>
    <w:p w14:paraId="08E60A04" w14:textId="77777777" w:rsidR="00D825EA" w:rsidRDefault="00D825EA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6C864468" w14:textId="77777777" w:rsidR="005156AE" w:rsidRDefault="005156AE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422FF2DE" w14:textId="77777777" w:rsidR="005156AE" w:rsidRDefault="005156AE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C3C50C2" w14:textId="77777777" w:rsidR="005156AE" w:rsidRDefault="005156AE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4A402A7" w14:textId="77777777" w:rsidR="005156AE" w:rsidRDefault="005156AE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B406E7D" w14:textId="77777777" w:rsidR="005156AE" w:rsidRDefault="005156AE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1768599" w14:textId="77777777" w:rsidR="005156AE" w:rsidRDefault="005156AE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3595938C" w14:textId="77777777" w:rsidR="005156AE" w:rsidRDefault="005156AE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298D8BF1" w14:textId="77777777" w:rsidR="005156AE" w:rsidRDefault="005156AE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12B00A44" w14:textId="77777777" w:rsidR="005156AE" w:rsidRPr="001058A8" w:rsidRDefault="005156AE" w:rsidP="00A21874">
      <w:pPr>
        <w:spacing w:after="280" w:line="240" w:lineRule="auto"/>
        <w:rPr>
          <w:rFonts w:ascii="TH SarabunIT๙" w:eastAsia="Times New Roman" w:hAnsi="TH SarabunIT๙" w:cs="TH SarabunIT๙"/>
          <w:sz w:val="28"/>
        </w:rPr>
      </w:pPr>
    </w:p>
    <w:p w14:paraId="7076AC0D" w14:textId="77777777" w:rsidR="00A21874" w:rsidRPr="001058A8" w:rsidRDefault="00A21874" w:rsidP="001775D8">
      <w:pPr>
        <w:spacing w:after="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lastRenderedPageBreak/>
        <w:t xml:space="preserve">ส่วนที่ </w:t>
      </w:r>
      <w:r w:rsidR="00B647CF" w:rsidRPr="001058A8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3</w:t>
      </w:r>
      <w:r w:rsidRPr="001058A8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 xml:space="preserve"> </w:t>
      </w:r>
      <w:r w:rsidR="00B647CF" w:rsidRPr="001058A8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แผนบริหารจัดการความเสี่ยงต่อการรับสินบน</w:t>
      </w:r>
    </w:p>
    <w:p w14:paraId="13B35155" w14:textId="53FB07B7" w:rsidR="00A21874" w:rsidRPr="001058A8" w:rsidRDefault="00A21874" w:rsidP="00A21874">
      <w:pPr>
        <w:spacing w:after="160" w:line="240" w:lineRule="auto"/>
        <w:jc w:val="center"/>
        <w:rPr>
          <w:rFonts w:ascii="TH SarabunIT๙" w:eastAsia="Times New Roman" w:hAnsi="TH SarabunIT๙" w:cs="TH SarabunIT๙"/>
          <w:sz w:val="40"/>
          <w:szCs w:val="40"/>
        </w:rPr>
      </w:pPr>
      <w:r w:rsidRPr="001058A8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ของ</w:t>
      </w:r>
      <w:r w:rsidR="009943E7" w:rsidRPr="001058A8">
        <w:rPr>
          <w:rFonts w:ascii="TH SarabunIT๙" w:eastAsia="Times New Roman" w:hAnsi="TH SarabunIT๙" w:cs="TH SarabunIT๙"/>
          <w:b/>
          <w:bCs/>
          <w:color w:val="000000"/>
          <w:sz w:val="40"/>
          <w:szCs w:val="40"/>
          <w:cs/>
        </w:rPr>
        <w:t>สถานีตำรวจ</w:t>
      </w:r>
      <w:r w:rsidR="005156AE">
        <w:rPr>
          <w:rFonts w:ascii="TH SarabunIT๙" w:hAnsi="TH SarabunIT๙" w:cs="TH SarabunIT๙" w:hint="cs"/>
          <w:b/>
          <w:bCs/>
          <w:sz w:val="40"/>
          <w:szCs w:val="40"/>
          <w:cs/>
        </w:rPr>
        <w:t>ภูธรจะแนะ</w:t>
      </w:r>
    </w:p>
    <w:p w14:paraId="6143DEDA" w14:textId="541A859B" w:rsidR="00A21874" w:rsidRPr="001058A8" w:rsidRDefault="00A21874" w:rsidP="0048403E">
      <w:pPr>
        <w:spacing w:after="0" w:line="240" w:lineRule="auto"/>
        <w:ind w:firstLine="1440"/>
        <w:jc w:val="thaiDistribute"/>
        <w:rPr>
          <w:rFonts w:ascii="TH SarabunIT๙" w:eastAsia="Times New Roman" w:hAnsi="TH SarabunIT๙" w:cs="TH SarabunIT๙"/>
          <w:sz w:val="28"/>
        </w:rPr>
      </w:pP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ในการจัดทำแผนบริหารจัดการความเสี่ยง</w:t>
      </w:r>
      <w:r w:rsidR="002242C8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F271DC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พิจารณาความเสี่ยง</w:t>
      </w:r>
      <w:r w:rsidR="00F271DC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</w:t>
      </w:r>
      <w:r w:rsidR="009C5590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</w:t>
      </w:r>
      <w:r w:rsidR="00F271DC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</w:t>
      </w:r>
      <w:r w:rsidR="002242C8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1058A8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ที่อยู่ในโชนสีแดง (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Red Zone) 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ของทุกสายงานจะถูกเลือกมาทำแผนบริหารจัดการ</w:t>
      </w:r>
      <w:r w:rsidR="00F271DC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ความเสี่ยง</w:t>
      </w:r>
      <w:r w:rsidR="002242C8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="002242C8" w:rsidRPr="001058A8">
        <w:rPr>
          <w:rFonts w:ascii="TH SarabunIT๙" w:eastAsia="Times New Roman" w:hAnsi="TH SarabunIT๙" w:cs="TH SarabunIT๙"/>
          <w:color w:val="000000"/>
          <w:szCs w:val="22"/>
        </w:rPr>
        <w:t xml:space="preserve"> 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ส่วนลำดับความเสี่ยงที่อยู่ในโซนสีส้ม สีเหลือง จะถูกเลือกในลำดับต่อมา มาตรการควบคุมความเสี่ยงการทุจริตอาจมีหลากหลายวิธีการ หน่วยงานควรทำการคัดเลือกวิธีที่ดีที่สุดและประเมิน</w:t>
      </w:r>
      <w:r w:rsidRPr="001058A8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ความคุ้มค่าเหมาะสมกับระดับความเสี่ยง</w:t>
      </w:r>
      <w:r w:rsidR="002242C8" w:rsidRPr="001058A8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ต่อการรับสินบน</w:t>
      </w:r>
      <w:r w:rsidR="00F271DC" w:rsidRPr="001058A8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ที่ได้จากการประเมินมา</w:t>
      </w:r>
      <w:r w:rsidRPr="001058A8">
        <w:rPr>
          <w:rFonts w:ascii="TH SarabunIT๙" w:eastAsia="Times New Roman" w:hAnsi="TH SarabunIT๙" w:cs="TH SarabunIT๙"/>
          <w:color w:val="000000"/>
          <w:spacing w:val="-2"/>
          <w:sz w:val="32"/>
          <w:szCs w:val="32"/>
          <w:cs/>
        </w:rPr>
        <w:t>ประกอบด้วย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</w:rPr>
        <w:t>                    </w:t>
      </w:r>
    </w:p>
    <w:p w14:paraId="59EECE23" w14:textId="3CB193EC" w:rsidR="00A21874" w:rsidRPr="001058A8" w:rsidRDefault="00A21874" w:rsidP="00E11328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</w:rPr>
        <w:tab/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การจัดทำแผ</w:t>
      </w:r>
      <w:r w:rsidR="006D6FE6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นบริหารจัดการความเสี่ยงต่อการรับสินบน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ให้นำมาตรการควบคุมความเสี่ยง</w:t>
      </w:r>
      <w:r w:rsidR="00F271DC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</w:t>
      </w:r>
      <w:r w:rsidR="002242C8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ต่อการรับสินบน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ของกระบวนงานหรือโครงการที่ทำการประเมินของหน่วยงานที่มีอยู่ในปัจจุบัน </w:t>
      </w:r>
      <w:r w:rsidR="00F271DC"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              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(</w:t>
      </w:r>
      <w:r w:rsidR="002242C8" w:rsidRPr="001058A8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Key Controls in place) 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มาทำการประเมินว่ามีประสิทธิภาพอยู่ในระดับใด ดี พอใช้ หรืออ่อน (ดูคำอธิบาย</w:t>
      </w:r>
      <w:r w:rsidRPr="001058A8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เพิ่มเติม) เพื่อพิจารณาจัดทำ</w:t>
      </w:r>
      <w:r w:rsidR="006D6FE6" w:rsidRPr="001058A8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มาตรการควบคุมความเสี่ยงต่อการรับสินบน</w:t>
      </w:r>
      <w:r w:rsidRPr="001058A8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  <w:cs/>
        </w:rPr>
        <w:t>เพิ่มเติม (</w:t>
      </w:r>
      <w:r w:rsidRPr="001058A8">
        <w:rPr>
          <w:rFonts w:ascii="TH SarabunIT๙" w:eastAsia="Times New Roman" w:hAnsi="TH SarabunIT๙" w:cs="TH SarabunIT๙"/>
          <w:color w:val="000000"/>
          <w:spacing w:val="-8"/>
          <w:sz w:val="32"/>
          <w:szCs w:val="32"/>
        </w:rPr>
        <w:t>Further Actions to be Taken)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7"/>
        <w:gridCol w:w="8349"/>
      </w:tblGrid>
      <w:tr w:rsidR="00A21874" w:rsidRPr="001058A8" w14:paraId="71339938" w14:textId="77777777" w:rsidTr="00E11328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966EA6F" w14:textId="77777777" w:rsidR="00A21874" w:rsidRPr="001058A8" w:rsidRDefault="00A21874" w:rsidP="00555F0E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ระดับ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3C765F" w14:textId="77777777" w:rsidR="00A21874" w:rsidRPr="001058A8" w:rsidRDefault="00A21874" w:rsidP="00A2187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คำอธิบาย</w:t>
            </w:r>
          </w:p>
          <w:p w14:paraId="7695F060" w14:textId="77777777" w:rsidR="00A21874" w:rsidRPr="001058A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การประเมินประสิทธิภาพมาตรการควบคุมความเสี่ยง</w:t>
            </w:r>
            <w:r w:rsidR="002242C8"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ต่อการรับสินบน</w:t>
            </w:r>
            <w:r w:rsidR="002242C8"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</w:rPr>
              <w:t xml:space="preserve"> 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ที่หน่วยงานมีในปัจจุบัน</w:t>
            </w:r>
          </w:p>
        </w:tc>
      </w:tr>
      <w:tr w:rsidR="00A21874" w:rsidRPr="001058A8" w14:paraId="7D4DB560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5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89ED68" w14:textId="77777777" w:rsidR="00A21874" w:rsidRPr="001058A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ดี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65968F" w14:textId="7E841D63" w:rsidR="00A21874" w:rsidRPr="001058A8" w:rsidRDefault="00A21874" w:rsidP="0048403E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การควบคุมมีความ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เข้มแข็ง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และดำเนินไปได้อย่าง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เหมาะสม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ซึ่งช่วยให้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เกิดความมั่นใจ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ได้ในระดับที่สมเหตุสมผล</w:t>
            </w:r>
            <w:r w:rsidR="003D5D62"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    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ว่าจะสามารถลดความเสี่ยง</w:t>
            </w:r>
            <w:r w:rsidR="002242C8"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ต่อการรับสินบน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</w:t>
            </w:r>
          </w:p>
        </w:tc>
      </w:tr>
      <w:tr w:rsidR="00A21874" w:rsidRPr="001058A8" w14:paraId="36702C03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9342461" w14:textId="77777777" w:rsidR="00A21874" w:rsidRPr="001058A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พอใช้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64647F" w14:textId="40F3EF58" w:rsidR="00A21874" w:rsidRPr="001058A8" w:rsidRDefault="00A21874" w:rsidP="0048403E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การควบคุมยัง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ขาดประสิทธิภาพ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ถึงแม้ว่าจะไม่ทำให้เกิดผลเสีย</w:t>
            </w:r>
            <w:r w:rsidR="002242C8"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หายจากความเสี่ยงอย่างมีนัยสำคัญ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แต่ก็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ควรมี</w:t>
            </w:r>
            <w:r w:rsidR="003D5D62" w:rsidRPr="001058A8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 xml:space="preserve">     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การปรับปรุง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เพื่อให้มั่นใจว่าจะสามารถลดความเสี่ยง</w:t>
            </w:r>
            <w:r w:rsidR="00F271DC"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ต่อการรับสินบนไ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ด้</w:t>
            </w:r>
          </w:p>
        </w:tc>
      </w:tr>
      <w:tr w:rsidR="00A21874" w:rsidRPr="001058A8" w14:paraId="0EF1EE85" w14:textId="77777777" w:rsidTr="00A21874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8553AB2" w14:textId="77777777" w:rsidR="00A21874" w:rsidRPr="001058A8" w:rsidRDefault="00A21874" w:rsidP="00A21874">
            <w:pPr>
              <w:spacing w:after="0" w:line="0" w:lineRule="atLeast"/>
              <w:jc w:val="center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000000"/>
                <w:sz w:val="28"/>
                <w:cs/>
              </w:rPr>
              <w:t>อ่อน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8B97CB4" w14:textId="735A2EA5" w:rsidR="00A21874" w:rsidRPr="001058A8" w:rsidRDefault="00A21874" w:rsidP="0048403E">
            <w:pPr>
              <w:spacing w:before="120" w:after="120" w:line="0" w:lineRule="atLeast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ไม่ได้มาตรฐาน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ที่ยอมรับได้เนื่องจาก</w:t>
            </w:r>
            <w:r w:rsidRPr="001058A8">
              <w:rPr>
                <w:rFonts w:ascii="TH SarabunIT๙" w:eastAsia="Times New Roman" w:hAnsi="TH SarabunIT๙" w:cs="TH SarabunIT๙"/>
                <w:b/>
                <w:bCs/>
                <w:color w:val="FF0000"/>
                <w:sz w:val="28"/>
                <w:cs/>
              </w:rPr>
              <w:t>มีความหละหลวมและไม่มีประสิทธิผล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การควบคุมไม่ทำให้มั่นใจอย่างสมเหตุสมผลว่า</w:t>
            </w:r>
            <w:r w:rsidR="0048403E"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 xml:space="preserve"> 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จะสามารถลดความเสี่ยง</w:t>
            </w:r>
            <w:r w:rsidR="002242C8"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ต่อการรับสินบน</w:t>
            </w:r>
            <w:r w:rsidRPr="001058A8">
              <w:rPr>
                <w:rFonts w:ascii="TH SarabunIT๙" w:eastAsia="Times New Roman" w:hAnsi="TH SarabunIT๙" w:cs="TH SarabunIT๙"/>
                <w:color w:val="000000"/>
                <w:sz w:val="28"/>
                <w:cs/>
              </w:rPr>
              <w:t>ได้</w:t>
            </w:r>
          </w:p>
        </w:tc>
      </w:tr>
    </w:tbl>
    <w:p w14:paraId="5F615596" w14:textId="77777777" w:rsidR="003D5D62" w:rsidRPr="001058A8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0F27FC5" w14:textId="77777777" w:rsidR="003D5D62" w:rsidRPr="001058A8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2FD6E700" w14:textId="77777777" w:rsidR="003D5D62" w:rsidRPr="001058A8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6512A348" w14:textId="77777777" w:rsidR="003D5D62" w:rsidRPr="001058A8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0C33100" w14:textId="77777777" w:rsidR="003D5D62" w:rsidRPr="001058A8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632492E" w14:textId="77777777" w:rsidR="003D5D62" w:rsidRPr="001058A8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1404C858" w14:textId="77777777" w:rsidR="003D5D62" w:rsidRPr="001058A8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6A577CA" w14:textId="77777777" w:rsidR="003D5D62" w:rsidRPr="001058A8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76D2D6B" w14:textId="77777777" w:rsidR="003D5D62" w:rsidRDefault="003D5D6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43BFC19" w14:textId="77777777" w:rsidR="005156AE" w:rsidRDefault="005156AE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D7DD7BF" w14:textId="77777777" w:rsidR="005156AE" w:rsidRDefault="005156AE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003C9AFB" w14:textId="77777777" w:rsidR="005156AE" w:rsidRDefault="005156AE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9462B8A" w14:textId="77777777" w:rsidR="005156AE" w:rsidRDefault="005156AE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C12C6B0" w14:textId="77777777" w:rsidR="005156AE" w:rsidRDefault="005156AE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0C72FF3" w14:textId="77777777" w:rsidR="004C38C2" w:rsidRDefault="004C38C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5E11A2F" w14:textId="77777777" w:rsidR="004C38C2" w:rsidRDefault="004C38C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59EBF846" w14:textId="77777777" w:rsidR="004C38C2" w:rsidRDefault="004C38C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1E21B5A" w14:textId="77777777" w:rsidR="004C38C2" w:rsidRDefault="004C38C2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319CD141" w14:textId="77777777" w:rsidR="0086382B" w:rsidRDefault="0086382B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76E21F88" w14:textId="77777777" w:rsidR="0086382B" w:rsidRDefault="0086382B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</w:pPr>
    </w:p>
    <w:p w14:paraId="484C0EBD" w14:textId="77777777" w:rsidR="000A5FC6" w:rsidRDefault="000A5FC6" w:rsidP="009775A8">
      <w:pPr>
        <w:spacing w:after="0" w:line="240" w:lineRule="auto"/>
        <w:rPr>
          <w:rFonts w:ascii="TH SarabunIT๙" w:eastAsia="Times New Roman" w:hAnsi="TH SarabunIT๙" w:cs="TH SarabunIT๙"/>
          <w:sz w:val="28"/>
        </w:rPr>
        <w:sectPr w:rsidR="000A5FC6" w:rsidSect="009775A8">
          <w:headerReference w:type="default" r:id="rId8"/>
          <w:pgSz w:w="11906" w:h="16838"/>
          <w:pgMar w:top="0" w:right="1440" w:bottom="1440" w:left="1440" w:header="708" w:footer="708" w:gutter="0"/>
          <w:cols w:space="708"/>
          <w:docGrid w:linePitch="360"/>
        </w:sectPr>
      </w:pPr>
    </w:p>
    <w:p w14:paraId="5B604C94" w14:textId="039561A7" w:rsidR="00A21874" w:rsidRPr="00E32335" w:rsidRDefault="00A21874" w:rsidP="00AF1C04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</w:pPr>
      <w:r w:rsidRPr="00E323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lastRenderedPageBreak/>
        <w:t>แผนบริหารจัดการความเสี่ยง</w:t>
      </w:r>
      <w:r w:rsidR="002242C8" w:rsidRPr="00E323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ต่อการรับสินบน</w:t>
      </w:r>
      <w:r w:rsidRPr="00E323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br/>
      </w:r>
      <w:r w:rsidRPr="00E323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ของ</w:t>
      </w:r>
      <w:r w:rsidR="00AF1C04" w:rsidRPr="00E32335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</w:t>
      </w:r>
      <w:r w:rsidR="005156AE" w:rsidRPr="00E32335">
        <w:rPr>
          <w:rFonts w:ascii="TH SarabunIT๙" w:hAnsi="TH SarabunIT๙" w:cs="TH SarabunIT๙" w:hint="cs"/>
          <w:b/>
          <w:bCs/>
          <w:sz w:val="32"/>
          <w:szCs w:val="32"/>
          <w:cs/>
        </w:rPr>
        <w:t>รจะแนะ</w:t>
      </w:r>
      <w:r w:rsidR="00E32335" w:rsidRPr="00E3233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323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  <w:cs/>
        </w:rPr>
        <w:t>ประจำปีงบประมาณ พ.ศ.</w:t>
      </w:r>
      <w:r w:rsidR="00E11328" w:rsidRPr="00E323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E323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256</w:t>
      </w:r>
      <w:r w:rsidR="00E11328" w:rsidRPr="00E32335">
        <w:rPr>
          <w:rFonts w:ascii="TH SarabunIT๙" w:eastAsia="Times New Roman" w:hAnsi="TH SarabunIT๙" w:cs="TH SarabunIT๙"/>
          <w:b/>
          <w:bCs/>
          <w:color w:val="000000"/>
          <w:sz w:val="32"/>
          <w:szCs w:val="32"/>
        </w:rPr>
        <w:t>8</w:t>
      </w:r>
    </w:p>
    <w:p w14:paraId="1FF490CF" w14:textId="77777777" w:rsidR="005156AE" w:rsidRPr="001058A8" w:rsidRDefault="005156AE" w:rsidP="00AF1C04">
      <w:pPr>
        <w:spacing w:after="0" w:line="240" w:lineRule="auto"/>
        <w:jc w:val="center"/>
        <w:rPr>
          <w:rFonts w:ascii="TH SarabunIT๙" w:eastAsia="Times New Roman" w:hAnsi="TH SarabunIT๙" w:cs="TH SarabunIT๙"/>
          <w:sz w:val="24"/>
          <w:szCs w:val="24"/>
        </w:rPr>
      </w:pPr>
    </w:p>
    <w:tbl>
      <w:tblPr>
        <w:tblW w:w="15820" w:type="dxa"/>
        <w:tblInd w:w="-94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134"/>
        <w:gridCol w:w="2693"/>
        <w:gridCol w:w="2642"/>
        <w:gridCol w:w="992"/>
        <w:gridCol w:w="2835"/>
        <w:gridCol w:w="2410"/>
        <w:gridCol w:w="1134"/>
        <w:gridCol w:w="1134"/>
      </w:tblGrid>
      <w:tr w:rsidR="00E32335" w:rsidRPr="001058A8" w14:paraId="1AAD0216" w14:textId="77777777" w:rsidTr="004B6846">
        <w:trPr>
          <w:cantSplit/>
          <w:trHeight w:val="113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66BD4F" w14:textId="77777777" w:rsidR="00A21874" w:rsidRPr="001058A8" w:rsidRDefault="00A21874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ที่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79369F" w14:textId="77777777" w:rsidR="00A21874" w:rsidRPr="001058A8" w:rsidRDefault="00A21874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งาน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3CCCF" w14:textId="3AF4F257" w:rsidR="00A21874" w:rsidRPr="001058A8" w:rsidRDefault="003D5D62" w:rsidP="003D5D6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ขั้นตอนการปฏิบัติงาน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4E468" w14:textId="5F200124" w:rsidR="00A21874" w:rsidRPr="001058A8" w:rsidRDefault="00A21874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ประเด็นความเสี่ยง</w:t>
            </w:r>
          </w:p>
          <w:p w14:paraId="5F1B675D" w14:textId="68E4FA5B" w:rsidR="00A21874" w:rsidRPr="001058A8" w:rsidRDefault="00555F0E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935C0" w14:textId="77777777" w:rsidR="00A21874" w:rsidRPr="001058A8" w:rsidRDefault="00A21874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</w:rPr>
              <w:t>Risk Score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6FCDDC" w14:textId="77777777" w:rsidR="00A21874" w:rsidRPr="001058A8" w:rsidRDefault="00A21874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รายละเอียด</w:t>
            </w:r>
          </w:p>
          <w:p w14:paraId="3760F5C4" w14:textId="14EDE517" w:rsidR="00A21874" w:rsidRPr="001058A8" w:rsidRDefault="00A21874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มาตรการควบคุมความเสี่ยง</w:t>
            </w:r>
          </w:p>
          <w:p w14:paraId="1DC143DC" w14:textId="77777777" w:rsidR="00A21874" w:rsidRPr="001058A8" w:rsidRDefault="00555F0E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ต่อการรับสินบน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A26E30" w14:textId="7A53865B" w:rsidR="00A21874" w:rsidRPr="001058A8" w:rsidRDefault="00A21874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วิธีดำเนินการ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A0060" w14:textId="77777777" w:rsidR="00A21874" w:rsidRPr="001058A8" w:rsidRDefault="00A21874" w:rsidP="00083426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ระยะเวลา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03152" w:themeFill="accent4" w:themeFillShade="8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9D5404" w14:textId="7852992A" w:rsidR="00A21874" w:rsidRPr="001058A8" w:rsidRDefault="00A21874" w:rsidP="004C38C2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FFFFFF" w:themeColor="background1"/>
                <w:sz w:val="24"/>
                <w:szCs w:val="24"/>
              </w:rPr>
            </w:pPr>
            <w:r w:rsidRPr="001058A8">
              <w:rPr>
                <w:rFonts w:ascii="TH SarabunIT๙" w:eastAsia="Times New Roman" w:hAnsi="TH SarabunIT๙" w:cs="TH SarabunIT๙"/>
                <w:b/>
                <w:bCs/>
                <w:color w:val="FFFFFF" w:themeColor="background1"/>
                <w:sz w:val="24"/>
                <w:szCs w:val="24"/>
                <w:cs/>
              </w:rPr>
              <w:t>ผู้รับผิดชอบ</w:t>
            </w:r>
          </w:p>
        </w:tc>
      </w:tr>
      <w:tr w:rsidR="00C35FFF" w:rsidRPr="001058A8" w14:paraId="138569D3" w14:textId="77777777" w:rsidTr="00E32335">
        <w:tc>
          <w:tcPr>
            <w:tcW w:w="15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87B76B2" w14:textId="261F75ED" w:rsidR="00C35FFF" w:rsidRPr="0086382B" w:rsidRDefault="00C35FFF" w:rsidP="00555F0E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t>อำนวยการ</w:t>
            </w:r>
          </w:p>
        </w:tc>
      </w:tr>
      <w:tr w:rsidR="00BC7E0C" w:rsidRPr="001058A8" w14:paraId="31432A3E" w14:textId="77777777" w:rsidTr="00E32335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E66BD50" w14:textId="08E2B6E7" w:rsidR="00BC7E0C" w:rsidRPr="0086382B" w:rsidRDefault="00BC7E0C" w:rsidP="00AF1C04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3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70979" w14:textId="2B88EE83" w:rsidR="00BC7E0C" w:rsidRPr="0086382B" w:rsidRDefault="00BC7E0C" w:rsidP="008B23B0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1. </w:t>
            </w:r>
            <w:r w:rsidRPr="0086382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การพิจารณาเลื่อนขั้นเงินเดือน</w:t>
            </w:r>
          </w:p>
        </w:tc>
      </w:tr>
      <w:tr w:rsidR="00154945" w:rsidRPr="001058A8" w14:paraId="13A4C6AA" w14:textId="77777777" w:rsidTr="00F51BB3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CD964" w14:textId="258EB554" w:rsidR="00154945" w:rsidRPr="00154945" w:rsidRDefault="00154945" w:rsidP="0015494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154945">
              <w:rPr>
                <w:rFonts w:ascii="TH SarabunIT๙" w:hAnsi="TH SarabunIT๙" w:cs="TH SarabunIT๙"/>
                <w:sz w:val="30"/>
                <w:szCs w:val="3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CA51A" w14:textId="7C8F6982" w:rsidR="00154945" w:rsidRPr="00154945" w:rsidRDefault="00154945" w:rsidP="00154945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154945">
              <w:rPr>
                <w:rFonts w:ascii="TH SarabunIT๙" w:hAnsi="TH SarabunIT๙" w:cs="TH SarabunIT๙"/>
                <w:sz w:val="30"/>
                <w:szCs w:val="30"/>
                <w:cs/>
              </w:rPr>
              <w:t>อำนวยการ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68CC5" w14:textId="110FB34A" w:rsidR="00154945" w:rsidRPr="0086382B" w:rsidRDefault="00154945" w:rsidP="004C38C2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ผู้บังคับบัญชาพิจารณาผลการปฏิบัติราชการผู้ใต้บังคับบัญชา ปีละ 2 ครั้ง (</w:t>
            </w: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6382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6 เดือน / 12 เดือน</w:t>
            </w: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 xml:space="preserve"> </w:t>
            </w:r>
            <w:r w:rsidRPr="0086382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)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2F7E" w14:textId="2EEA55EA" w:rsidR="00154945" w:rsidRPr="00E32335" w:rsidRDefault="00154945" w:rsidP="00E3233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/>
                <w:sz w:val="30"/>
                <w:szCs w:val="30"/>
                <w:cs/>
              </w:rPr>
              <w:t>ผู้ใต้บังคับบัญชานำเงินหรือสิ่งของมาให้เพื่อให้ได้รับการเลื่อน</w:t>
            </w: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ขั้น</w:t>
            </w:r>
            <w:r w:rsidRPr="0086382B">
              <w:rPr>
                <w:rFonts w:ascii="TH SarabunIT๙" w:hAnsi="TH SarabunIT๙" w:cs="TH SarabunIT๙"/>
                <w:sz w:val="30"/>
                <w:szCs w:val="30"/>
                <w:cs/>
              </w:rPr>
              <w:t>เงินเดือนรวมทั้งปี ไม่น้อยกว่า 2 ขั้น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D684" w14:textId="314A9ABA" w:rsidR="00154945" w:rsidRPr="0086382B" w:rsidRDefault="00154945" w:rsidP="00F079A0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ปานกลาง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D2941" w14:textId="6C2BF333" w:rsidR="00154945" w:rsidRPr="0086382B" w:rsidRDefault="00154945" w:rsidP="004B6846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  <w:r w:rsidRPr="008638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กับดูแลการปฏิบัติงานโดย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16D4636E" w14:textId="6A81E820" w:rsidR="00154945" w:rsidRPr="0086382B" w:rsidRDefault="00154945" w:rsidP="004B6846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2.อบรมกำชับการปฏิบัติงาน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6CF72B01" w14:textId="4AF3F71D" w:rsidR="00154945" w:rsidRPr="0086382B" w:rsidRDefault="00154945" w:rsidP="004B6846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3.ดูแลทุกข์สุขสอบถามปัญหา ความเป็นอยู่อย่างใกล้ชิด</w:t>
            </w:r>
          </w:p>
          <w:p w14:paraId="6139C078" w14:textId="56FD3556" w:rsidR="00154945" w:rsidRPr="0086382B" w:rsidRDefault="00154945" w:rsidP="004B6846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4.ใช้มาตรการควบคุมเสริมสร้างความประพฤติและวินัยขรก.ตร.คำสั่งที่1212/2537</w:t>
            </w:r>
          </w:p>
          <w:p w14:paraId="6BAF7110" w14:textId="46EB94DE" w:rsidR="00154945" w:rsidRPr="004B6846" w:rsidRDefault="00154945" w:rsidP="004B6846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แต่งตั้งคณะกรรมการเพื่อติดตามควบคุมการทุจริตของ สภ.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3E2EF" w14:textId="791BEE45" w:rsidR="00154945" w:rsidRPr="0086382B" w:rsidRDefault="00154945" w:rsidP="001242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มีการอบรม กำชับการปฏิบัติหน้าที่เป็นประจำ</w:t>
            </w:r>
          </w:p>
          <w:p w14:paraId="7165B42D" w14:textId="77777777" w:rsidR="00154945" w:rsidRPr="0086382B" w:rsidRDefault="00154945" w:rsidP="001242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65BE1BE1" w14:textId="77777777" w:rsidR="00154945" w:rsidRPr="0086382B" w:rsidRDefault="00154945" w:rsidP="0012428C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44915292" w14:textId="4940788E" w:rsidR="00154945" w:rsidRPr="0086382B" w:rsidRDefault="00154945" w:rsidP="0012428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98A47" w14:textId="0800F514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DA7419" w14:textId="3845E431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สว.อก.</w:t>
            </w:r>
          </w:p>
        </w:tc>
      </w:tr>
      <w:tr w:rsidR="00154945" w:rsidRPr="001058A8" w14:paraId="4BAC0F5B" w14:textId="77777777" w:rsidTr="00F51BB3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CCB246A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40ED45" w14:textId="77777777" w:rsidR="00154945" w:rsidRPr="0086382B" w:rsidRDefault="00154945" w:rsidP="00CF5C0A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92D80" w14:textId="0134E307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2. </w:t>
            </w: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การจัดการเรื่องร้องเรียน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42FE" w14:textId="77777777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ADECA8" w14:textId="77777777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C4382D" w14:textId="77777777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154945" w:rsidRPr="001058A8" w14:paraId="3EDCD956" w14:textId="77777777" w:rsidTr="00D60F04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858AFD1" w14:textId="77777777" w:rsidR="00154945" w:rsidRPr="0086382B" w:rsidRDefault="00154945" w:rsidP="008638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D5DC417" w14:textId="77777777" w:rsidR="00154945" w:rsidRPr="0086382B" w:rsidRDefault="00154945" w:rsidP="0086382B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84DB1" w14:textId="2D56163E" w:rsidR="00154945" w:rsidRPr="0086382B" w:rsidRDefault="00154945" w:rsidP="0086382B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1. </w:t>
            </w:r>
            <w:r w:rsidRPr="0086382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การตรวจสอบข้อเท็จจริง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6700" w14:textId="37079712" w:rsidR="00154945" w:rsidRPr="0086382B" w:rsidRDefault="00154945" w:rsidP="0086382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เรียกรับสินบนจากผู้ถูกร้องเรียนเพื่อให้เรื่องเงียบไป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53D4" w14:textId="23F701C8" w:rsidR="00154945" w:rsidRPr="0086382B" w:rsidRDefault="00154945" w:rsidP="00D60F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9A3EA" w14:textId="77777777" w:rsidR="00154945" w:rsidRPr="0086382B" w:rsidRDefault="00154945" w:rsidP="0086382B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20ED1" w14:textId="77777777" w:rsidR="00154945" w:rsidRPr="0086382B" w:rsidRDefault="00154945" w:rsidP="0086382B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345B" w14:textId="43A1E04E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8D70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สัปดาห์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84505" w14:textId="5EBFA0CA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สวป.</w:t>
            </w:r>
          </w:p>
        </w:tc>
      </w:tr>
      <w:tr w:rsidR="00154945" w:rsidRPr="001058A8" w14:paraId="4D29F320" w14:textId="77777777" w:rsidTr="00D60F04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718844F" w14:textId="77777777" w:rsidR="00154945" w:rsidRPr="0086382B" w:rsidRDefault="00154945" w:rsidP="008638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29899E6" w14:textId="77777777" w:rsidR="00154945" w:rsidRPr="0086382B" w:rsidRDefault="00154945" w:rsidP="0086382B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4E62B" w14:textId="3FE9BBA4" w:rsidR="00154945" w:rsidRPr="0086382B" w:rsidRDefault="00154945" w:rsidP="0086382B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2. ผลการตรวจสอบ </w:t>
            </w:r>
            <w:r w:rsidRPr="0086382B">
              <w:rPr>
                <w:rFonts w:ascii="TH SarabunIT๙" w:hAnsi="TH SarabunIT๙" w:cs="TH SarabunIT๙"/>
                <w:sz w:val="30"/>
                <w:szCs w:val="30"/>
                <w:cs/>
              </w:rPr>
              <w:br/>
            </w: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พบความผิด พิจารณาลงโทษตามระเบียบ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EE2C1" w14:textId="3920ABC0" w:rsidR="00154945" w:rsidRPr="0086382B" w:rsidRDefault="00154945" w:rsidP="0086382B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เรียกรับผลประโยชน์เพื่อพิจารณาช่วยเหลือผู้ถูกร้องเรียน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DC594" w14:textId="22DD8B96" w:rsidR="00154945" w:rsidRPr="0086382B" w:rsidRDefault="00154945" w:rsidP="00D60F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192D7" w14:textId="77777777" w:rsidR="00154945" w:rsidRPr="0086382B" w:rsidRDefault="00154945" w:rsidP="0086382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AEDF0" w14:textId="77777777" w:rsidR="00154945" w:rsidRPr="0086382B" w:rsidRDefault="00154945" w:rsidP="0086382B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E6F3FE" w14:textId="0FF25AB1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D70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สัปดาห์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B4605" w14:textId="61A3D721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สวป.</w:t>
            </w:r>
          </w:p>
        </w:tc>
      </w:tr>
      <w:tr w:rsidR="00154945" w:rsidRPr="001058A8" w14:paraId="5535E9DE" w14:textId="77777777" w:rsidTr="00F51BB3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D6ACA27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4DA2D7D" w14:textId="77777777" w:rsidR="00154945" w:rsidRPr="0086382B" w:rsidRDefault="00154945" w:rsidP="00CF5C0A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81E79" w14:textId="21024D22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3. </w:t>
            </w:r>
            <w:r w:rsidRPr="0086382B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การเบิกจ่ายเงินงบประมาณและเงินนอกงบประมาณ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5CBFE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FA66A" w14:textId="77777777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6D995" w14:textId="77777777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154945" w:rsidRPr="001058A8" w14:paraId="44702198" w14:textId="77777777" w:rsidTr="0077007C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1F3BB42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63BA01" w14:textId="77777777" w:rsidR="00154945" w:rsidRPr="0086382B" w:rsidRDefault="00154945" w:rsidP="00CF5C0A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3944E" w14:textId="6FD58A9C" w:rsidR="00154945" w:rsidRPr="0086382B" w:rsidRDefault="00154945" w:rsidP="00CF5C0A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hAnsi="TH SarabunIT๙" w:cs="TH SarabunIT๙"/>
                <w:sz w:val="30"/>
                <w:szCs w:val="30"/>
                <w:cs/>
              </w:rPr>
              <w:t>ตรวจสอบหลักฐานการเบิกจ่ายเงินงบประมาณและเงินนอกงบประมาณตามวงรอบการเบิกจ่าย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BD22F1" w14:textId="0064D6CE" w:rsidR="00154945" w:rsidRPr="0086382B" w:rsidRDefault="00154945" w:rsidP="00CF5C0A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hAnsi="TH SarabunIT๙" w:cs="TH SarabunIT๙"/>
                <w:sz w:val="30"/>
                <w:szCs w:val="30"/>
                <w:cs/>
              </w:rPr>
              <w:t>เอกสารหลักฐานไม่ถูกต้องตามความเป็นจริง เรียกรับเงินจากผู้ปฏิบัติงานจริง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250A4" w14:textId="5647DD04" w:rsidR="00154945" w:rsidRPr="0086382B" w:rsidRDefault="00154945" w:rsidP="00D60F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C7C4B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9257C" w14:textId="77777777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EFD086" w14:textId="5F56E5D6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D707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สัปดาห์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1F93A6" w14:textId="7E5B3E09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สวป.</w:t>
            </w:r>
          </w:p>
        </w:tc>
      </w:tr>
      <w:tr w:rsidR="00154945" w:rsidRPr="001058A8" w14:paraId="5BE826AA" w14:textId="77777777" w:rsidTr="0077007C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3180C" w14:textId="77777777" w:rsidR="00154945" w:rsidRPr="0086382B" w:rsidRDefault="00154945" w:rsidP="00154945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FE749B" w14:textId="77777777" w:rsidR="00154945" w:rsidRPr="0086382B" w:rsidRDefault="00154945" w:rsidP="00154945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79739" w14:textId="620B2CDE" w:rsidR="00154945" w:rsidRPr="0086382B" w:rsidRDefault="00154945" w:rsidP="00154945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hAnsi="TH SarabunIT๙" w:cs="TH SarabunIT๙"/>
                <w:sz w:val="30"/>
                <w:szCs w:val="30"/>
              </w:rPr>
              <w:t xml:space="preserve">4. </w:t>
            </w: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กระบวนการ การรับ การแจกจ่าย พัสดุ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248D" w14:textId="77777777" w:rsidR="00154945" w:rsidRPr="0086382B" w:rsidRDefault="00154945" w:rsidP="00154945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  <w:r w:rsidRPr="008638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กับดูแลการปฏิบัติงานโดย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1CE4222C" w14:textId="77777777" w:rsidR="00154945" w:rsidRPr="0086382B" w:rsidRDefault="00154945" w:rsidP="00154945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2.อบรมกำชับการปฏิบัติงาน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76FFA981" w14:textId="77777777" w:rsidR="00154945" w:rsidRPr="0086382B" w:rsidRDefault="00154945" w:rsidP="00154945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3.ดูแลทุกข์สุขสอบถามปัญหา ความเป็นอยู่อย่างใกล้ชิด</w:t>
            </w:r>
          </w:p>
          <w:p w14:paraId="4916AA8E" w14:textId="77777777" w:rsidR="00154945" w:rsidRPr="0086382B" w:rsidRDefault="00154945" w:rsidP="00154945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4.ใช้มาตรการควบคุมเสริมสร้างความประพฤติและวินัยขรก.ตร.คำสั่งที่1212/2537</w:t>
            </w:r>
          </w:p>
          <w:p w14:paraId="77A146BC" w14:textId="0599EA9F" w:rsidR="00154945" w:rsidRPr="0086382B" w:rsidRDefault="00154945" w:rsidP="00154945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แต่งตั้งคณะกรรมการเพื่อติดตามควบคุมการทุจริตของ สภ.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A91DA" w14:textId="77777777" w:rsidR="00154945" w:rsidRPr="0086382B" w:rsidRDefault="00154945" w:rsidP="00154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มีการอบรม กำชับการปฏิบัติหน้าที่เป็นประจำ</w:t>
            </w:r>
          </w:p>
          <w:p w14:paraId="024A4BF7" w14:textId="77777777" w:rsidR="00154945" w:rsidRPr="0086382B" w:rsidRDefault="00154945" w:rsidP="00154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7750E844" w14:textId="77777777" w:rsidR="00154945" w:rsidRPr="0086382B" w:rsidRDefault="00154945" w:rsidP="00154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0123A31F" w14:textId="75EB78FB" w:rsidR="00154945" w:rsidRPr="0086382B" w:rsidRDefault="00154945" w:rsidP="00154945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0AC8B" w14:textId="77777777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154945" w:rsidRPr="001058A8" w14:paraId="58331FC4" w14:textId="77777777" w:rsidTr="0077007C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A4E3441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53770AA" w14:textId="77777777" w:rsidR="00154945" w:rsidRPr="0086382B" w:rsidRDefault="00154945" w:rsidP="00CF5C0A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9F56F" w14:textId="768EA98C" w:rsidR="00154945" w:rsidRPr="0086382B" w:rsidRDefault="00154945" w:rsidP="00CF5C0A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แจกจ่ายพัสดุแต่ละฝ่ายในสังกัดตามความต้องการ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C6C72" w14:textId="77777777" w:rsidR="00154945" w:rsidRDefault="00154945" w:rsidP="00CF5C0A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-</w:t>
            </w:r>
            <w:r w:rsidRPr="008638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การแจกจ่ายพัสดุแต่ละฝ่ายไม่ตรงตามความต้องการมีการรับผลประโยชน์จากผู้มาขอเบิก</w:t>
            </w:r>
          </w:p>
          <w:p w14:paraId="7C798EB1" w14:textId="57A6DDE2" w:rsidR="0077007C" w:rsidRPr="0086382B" w:rsidRDefault="0077007C" w:rsidP="00CF5C0A">
            <w:pPr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427BE" w14:textId="1FA94A31" w:rsidR="00154945" w:rsidRPr="0086382B" w:rsidRDefault="00154945" w:rsidP="00D60F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57F36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E16A1" w14:textId="77777777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6FA6D" w14:textId="582A85D3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1FC91" w14:textId="39EABB67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สวป.</w:t>
            </w:r>
          </w:p>
        </w:tc>
      </w:tr>
      <w:tr w:rsidR="00154945" w:rsidRPr="001058A8" w14:paraId="1E9BD1AF" w14:textId="77777777" w:rsidTr="0077007C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D772EB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606541" w14:textId="77777777" w:rsidR="00154945" w:rsidRPr="0086382B" w:rsidRDefault="00154945" w:rsidP="00CF5C0A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EE831" w14:textId="383AE627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5. </w:t>
            </w: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การจัดซื้อจัดจ้าง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E6A6F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D481" w14:textId="77777777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622A5" w14:textId="77777777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154945" w:rsidRPr="001058A8" w14:paraId="1F3B51DD" w14:textId="77777777" w:rsidTr="0077007C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1E3CA52" w14:textId="77777777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D57105" w14:textId="77777777" w:rsidR="00154945" w:rsidRPr="0086382B" w:rsidRDefault="00154945" w:rsidP="00154945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BEFFA" w14:textId="5610B66B" w:rsidR="00154945" w:rsidRPr="0086382B" w:rsidRDefault="00154945" w:rsidP="00154945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จัดทำและประกาศการจัดซื้อจัดจ้าง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DEAF1" w14:textId="77777777" w:rsidR="00154945" w:rsidRDefault="00154945" w:rsidP="0015494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การปกปิดข้อมูลเอื้อประโยชน์แก่ผู้ประกอบการเพื่อแลกกับสินบนที่ผู้ประกอบการเสนอให้</w:t>
            </w:r>
          </w:p>
          <w:p w14:paraId="2CB07B4E" w14:textId="691AC899" w:rsidR="0077007C" w:rsidRPr="0086382B" w:rsidRDefault="0077007C" w:rsidP="00154945">
            <w:pPr>
              <w:rPr>
                <w:rFonts w:ascii="TH SarabunIT๙" w:hAnsi="TH SarabunIT๙" w:cs="TH SarabunIT๙" w:hint="cs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5DC6BA" w14:textId="0D37311A" w:rsidR="00154945" w:rsidRPr="0086382B" w:rsidRDefault="00154945" w:rsidP="00D60F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956D" w14:textId="77777777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57DA" w14:textId="77777777" w:rsidR="00154945" w:rsidRPr="0086382B" w:rsidRDefault="00154945" w:rsidP="00154945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93D8F" w14:textId="154EEA54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96A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B57FE" w14:textId="62148B8E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064DD1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สวป.</w:t>
            </w:r>
          </w:p>
        </w:tc>
      </w:tr>
      <w:tr w:rsidR="00154945" w:rsidRPr="001058A8" w14:paraId="037F24CD" w14:textId="77777777" w:rsidTr="0077007C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A8F5F2" w14:textId="77777777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8F036BA" w14:textId="77777777" w:rsidR="00154945" w:rsidRPr="0086382B" w:rsidRDefault="00154945" w:rsidP="00154945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BD625" w14:textId="1B022181" w:rsidR="00154945" w:rsidRPr="0086382B" w:rsidRDefault="00154945" w:rsidP="00154945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 จัดทำรายละเอียดคุณลักษณะเฉพาะของงาน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89614" w14:textId="77777777" w:rsidR="00154945" w:rsidRDefault="00154945" w:rsidP="0015494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กำหนดคุณลักษณะเฉพาะเพื่อเอื้อประโยชน์แก่ผู้ประกอบการที่เสนอสินบน</w:t>
            </w:r>
          </w:p>
          <w:p w14:paraId="10868353" w14:textId="77777777" w:rsidR="0077007C" w:rsidRDefault="0077007C" w:rsidP="00154945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14:paraId="694C1D70" w14:textId="4FBED592" w:rsidR="0077007C" w:rsidRPr="0086382B" w:rsidRDefault="0077007C" w:rsidP="00154945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707A7A" w14:textId="4C8A2552" w:rsidR="00154945" w:rsidRPr="0086382B" w:rsidRDefault="00154945" w:rsidP="00D60F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76C5E" w14:textId="77777777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52804" w14:textId="77777777" w:rsidR="00154945" w:rsidRPr="0086382B" w:rsidRDefault="00154945" w:rsidP="00154945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FD0171" w14:textId="0F804BEB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96A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F351" w14:textId="493ABAB9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064DD1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สวป.</w:t>
            </w:r>
          </w:p>
        </w:tc>
      </w:tr>
      <w:tr w:rsidR="00154945" w:rsidRPr="001058A8" w14:paraId="07B4F550" w14:textId="77777777" w:rsidTr="0077007C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A668CE2" w14:textId="77777777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B378973" w14:textId="77777777" w:rsidR="00154945" w:rsidRPr="0086382B" w:rsidRDefault="00154945" w:rsidP="00154945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1DE70" w14:textId="77777777" w:rsidR="00154945" w:rsidRDefault="00154945" w:rsidP="00154945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 บริหารสัญญา และการตรวจสอบรับงาน</w:t>
            </w:r>
          </w:p>
          <w:p w14:paraId="7CA0E853" w14:textId="60DC7105" w:rsidR="0077007C" w:rsidRPr="0086382B" w:rsidRDefault="0077007C" w:rsidP="00154945">
            <w:pPr>
              <w:spacing w:after="0" w:line="240" w:lineRule="auto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AFB8F" w14:textId="49FDC138" w:rsidR="00154945" w:rsidRPr="0086382B" w:rsidRDefault="00154945" w:rsidP="00154945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รายงานตรวจงานเท็จเพื่อแลกรับสินบนจากผู้ประกอบการ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FDB967" w14:textId="7DA84B9B" w:rsidR="00154945" w:rsidRPr="0086382B" w:rsidRDefault="00154945" w:rsidP="00D60F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E8AFE" w14:textId="77777777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725A9" w14:textId="77777777" w:rsidR="00154945" w:rsidRPr="0086382B" w:rsidRDefault="00154945" w:rsidP="00154945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CBA1C" w14:textId="47ED4113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96AD9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C855C" w14:textId="6D1A39E0" w:rsidR="00154945" w:rsidRPr="0086382B" w:rsidRDefault="00154945" w:rsidP="0015494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064DD1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สวป.</w:t>
            </w:r>
          </w:p>
        </w:tc>
      </w:tr>
      <w:tr w:rsidR="00154945" w:rsidRPr="001058A8" w14:paraId="57FBA8D3" w14:textId="77777777" w:rsidTr="0077007C">
        <w:tc>
          <w:tcPr>
            <w:tcW w:w="84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6129BDB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2F21093" w14:textId="77777777" w:rsidR="00154945" w:rsidRPr="0086382B" w:rsidRDefault="00154945" w:rsidP="00CF5C0A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632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3E4C0" w14:textId="50FC5896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6</w:t>
            </w:r>
            <w:r w:rsidRPr="0086382B">
              <w:rPr>
                <w:rFonts w:ascii="TH SarabunIT๙" w:hAnsi="TH SarabunIT๙" w:cs="TH SarabunIT๙"/>
                <w:sz w:val="30"/>
                <w:szCs w:val="30"/>
              </w:rPr>
              <w:t>.</w:t>
            </w: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การออกใบสำคัญและต่ออายุใบสำคัญประจำตัวคนต่างด้าว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B4B5B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69EF9" w14:textId="77777777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538AA" w14:textId="77777777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</w:tr>
      <w:tr w:rsidR="00154945" w:rsidRPr="001058A8" w14:paraId="2A6DCBED" w14:textId="77777777" w:rsidTr="0077007C">
        <w:tc>
          <w:tcPr>
            <w:tcW w:w="8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67268CC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E2B0A5C" w14:textId="77777777" w:rsidR="00154945" w:rsidRPr="0086382B" w:rsidRDefault="00154945" w:rsidP="00CF5C0A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96ABB" w14:textId="6AF35BC0" w:rsidR="0077007C" w:rsidRPr="0086382B" w:rsidRDefault="00154945" w:rsidP="0077007C">
            <w:pPr>
              <w:spacing w:after="0" w:line="240" w:lineRule="auto"/>
              <w:rPr>
                <w:rFonts w:ascii="TH SarabunIT๙" w:hAnsi="TH SarabunIT๙" w:cs="TH SarabunIT๙" w:hint="cs"/>
                <w:sz w:val="30"/>
                <w:szCs w:val="30"/>
                <w:cs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บุคคลต่างด้าวขอออกใบสำคัญและ/หรือต่อใบสำคัญประจำตัวคนต่างด้าว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93290" w14:textId="77777777" w:rsidR="0077007C" w:rsidRDefault="00154945" w:rsidP="0077007C">
            <w:pPr>
              <w:spacing w:after="0" w:line="240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เรียกรับสินบนหรือผลประโยชน์เพื่ออำนวยความสะดวกในการให้บริการ</w:t>
            </w:r>
          </w:p>
          <w:p w14:paraId="58F294EB" w14:textId="2468FE60" w:rsidR="0077007C" w:rsidRPr="0086382B" w:rsidRDefault="0077007C" w:rsidP="0077007C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9C02C6D" w14:textId="2881FDBF" w:rsidR="00154945" w:rsidRPr="0086382B" w:rsidRDefault="00154945" w:rsidP="00D60F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</w:pPr>
            <w:r w:rsidRPr="0086382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7516AE" w14:textId="77777777" w:rsidR="00154945" w:rsidRPr="0086382B" w:rsidRDefault="00154945" w:rsidP="00CF5C0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3FD2F" w14:textId="77777777" w:rsidR="00154945" w:rsidRPr="0086382B" w:rsidRDefault="00154945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44C419" w14:textId="73E65369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ทุกเดือน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3CC9F" w14:textId="4529A5B3" w:rsidR="00154945" w:rsidRPr="0086382B" w:rsidRDefault="00154945" w:rsidP="00E32335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154945">
              <w:rPr>
                <w:rFonts w:ascii="TH SarabunIT๙" w:eastAsia="Times New Roman" w:hAnsi="TH SarabunIT๙" w:cs="TH SarabunIT๙"/>
                <w:sz w:val="30"/>
                <w:szCs w:val="30"/>
                <w:cs/>
              </w:rPr>
              <w:t>สวป.</w:t>
            </w:r>
          </w:p>
        </w:tc>
      </w:tr>
      <w:tr w:rsidR="00CF5C0A" w:rsidRPr="001058A8" w14:paraId="15C69B5C" w14:textId="77777777" w:rsidTr="00E32335">
        <w:tc>
          <w:tcPr>
            <w:tcW w:w="15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2C33A9" w14:textId="2500ECF0" w:rsidR="00CF5C0A" w:rsidRPr="0086382B" w:rsidRDefault="00CF5C0A" w:rsidP="00CF5C0A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lastRenderedPageBreak/>
              <w:t>ป้องกันปราบปราม</w:t>
            </w:r>
          </w:p>
        </w:tc>
      </w:tr>
      <w:tr w:rsidR="0099207B" w:rsidRPr="001058A8" w14:paraId="5C061408" w14:textId="77777777" w:rsidTr="006E16DD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7338A6" w14:textId="7436BD4F" w:rsidR="0099207B" w:rsidRPr="0099207B" w:rsidRDefault="0099207B" w:rsidP="0099207B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13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C47AA" w14:textId="02F9FE6F" w:rsidR="0099207B" w:rsidRPr="0086382B" w:rsidRDefault="0099207B" w:rsidP="0099207B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2.1 การจับกุมและการบังคับใช้กฎหมาย</w:t>
            </w:r>
          </w:p>
        </w:tc>
      </w:tr>
      <w:tr w:rsidR="0032164C" w:rsidRPr="001058A8" w14:paraId="68598715" w14:textId="77777777" w:rsidTr="00990FA4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C8B10" w14:textId="269577AE" w:rsidR="0032164C" w:rsidRPr="0099207B" w:rsidRDefault="0032164C" w:rsidP="00D60F04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B6A2" w14:textId="73097662" w:rsidR="0032164C" w:rsidRPr="0099207B" w:rsidRDefault="0032164C" w:rsidP="00D60F04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ป้องกันปราบปราม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E4C2D" w14:textId="1F7015A9" w:rsidR="0032164C" w:rsidRPr="0086382B" w:rsidRDefault="0032164C" w:rsidP="003D0AB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017B4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การใช้อำนาจหน้าที่ในการป้องกันปราบปรามอาชญากรรม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49A85" w14:textId="77777777" w:rsidR="0032164C" w:rsidRDefault="0032164C" w:rsidP="003D0AB4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55ED46B1" w14:textId="4781E6CA" w:rsidR="0032164C" w:rsidRPr="0099207B" w:rsidRDefault="0032164C" w:rsidP="003D0AB4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BDE72B" w14:textId="705FA658" w:rsidR="0032164C" w:rsidRPr="0086382B" w:rsidRDefault="0032164C" w:rsidP="00D60F0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161F5" w14:textId="77777777" w:rsidR="0032164C" w:rsidRPr="0086382B" w:rsidRDefault="0032164C" w:rsidP="003D0AB4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</w:t>
            </w:r>
            <w:r w:rsidRPr="0086382B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 </w:t>
            </w: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กำกับดูแลการปฏิบัติงานโดย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76F7A0CF" w14:textId="77777777" w:rsidR="0032164C" w:rsidRPr="0086382B" w:rsidRDefault="0032164C" w:rsidP="003D0AB4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2.อบรมกำชับการปฏิบัติงาน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14E116DE" w14:textId="77777777" w:rsidR="0032164C" w:rsidRPr="0086382B" w:rsidRDefault="0032164C" w:rsidP="003D0AB4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3.ดูแลทุกข์สุขสอบถามปัญหา ความเป็นอยู่อย่างใกล้ชิด</w:t>
            </w:r>
          </w:p>
          <w:p w14:paraId="1A370B42" w14:textId="77777777" w:rsidR="0032164C" w:rsidRPr="0086382B" w:rsidRDefault="0032164C" w:rsidP="003D0AB4">
            <w:pPr>
              <w:spacing w:line="16" w:lineRule="atLeast"/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4.ใช้มาตรการควบคุมเสริมสร้างความประพฤติและวินัยขรก.ตร.คำสั่งที่1212/2537</w:t>
            </w:r>
          </w:p>
          <w:p w14:paraId="325A218E" w14:textId="4CB796D4" w:rsidR="0032164C" w:rsidRPr="0086382B" w:rsidRDefault="0032164C" w:rsidP="003D0AB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แต่งตั้งคณะกรรมการเพื่อติดตามควบคุมการทุจริตของ สภ.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C0C74" w14:textId="77777777" w:rsidR="0032164C" w:rsidRPr="0086382B" w:rsidRDefault="0032164C" w:rsidP="003D0AB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1. มีการอบรม กำชับการปฏิบัติหน้าที่เป็นประจำ</w:t>
            </w:r>
          </w:p>
          <w:p w14:paraId="27168F84" w14:textId="77777777" w:rsidR="0032164C" w:rsidRPr="0086382B" w:rsidRDefault="0032164C" w:rsidP="003D0AB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278C7879" w14:textId="77777777" w:rsidR="0032164C" w:rsidRPr="0086382B" w:rsidRDefault="0032164C" w:rsidP="003D0AB4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46C6229F" w14:textId="52F6724D" w:rsidR="0032164C" w:rsidRPr="0086382B" w:rsidRDefault="0032164C" w:rsidP="003D0AB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hAnsi="TH SarabunIT๙" w:cs="TH SarabunIT๙" w:hint="cs"/>
                <w:sz w:val="30"/>
                <w:szCs w:val="30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2B0607" w14:textId="0DBDB234" w:rsidR="0032164C" w:rsidRPr="0086382B" w:rsidRDefault="0032164C" w:rsidP="003D0AB4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ทุกวัน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931356" w14:textId="2F6AC754" w:rsidR="0032164C" w:rsidRPr="0086382B" w:rsidRDefault="0032164C" w:rsidP="00770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สวป.</w:t>
            </w:r>
          </w:p>
        </w:tc>
      </w:tr>
      <w:tr w:rsidR="0032164C" w:rsidRPr="001058A8" w14:paraId="1F4D2E78" w14:textId="77777777" w:rsidTr="00990FA4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0FD9A7" w14:textId="77777777" w:rsidR="0032164C" w:rsidRDefault="0032164C" w:rsidP="0077007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A1DB97A" w14:textId="77777777" w:rsidR="0032164C" w:rsidRDefault="0032164C" w:rsidP="007700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1670C" w14:textId="036B07A6" w:rsidR="0032164C" w:rsidRPr="0086382B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การออกตรวจค้น เช่น การลักลอบเล่นพนัน หรือตรวจค้นยาเสพติด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7EE29" w14:textId="77777777" w:rsidR="0032164C" w:rsidRDefault="0032164C" w:rsidP="0077007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เรียกรับสินบน เพื่อแลกกับการไม่จับกุมดำเนินคดี หรือทำให้รับโทษน้อยลง</w:t>
            </w:r>
          </w:p>
          <w:p w14:paraId="60BAF626" w14:textId="34DC6F4F" w:rsidR="0032164C" w:rsidRPr="00D60F04" w:rsidRDefault="0032164C" w:rsidP="0077007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81F1E2" w14:textId="2BA4CC18" w:rsidR="0032164C" w:rsidRPr="0086382B" w:rsidRDefault="0032164C" w:rsidP="00770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96263" w14:textId="77777777" w:rsidR="0032164C" w:rsidRPr="0086382B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05066" w14:textId="77777777" w:rsidR="0032164C" w:rsidRPr="0086382B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92A21" w14:textId="368383EF" w:rsidR="0032164C" w:rsidRPr="0086382B" w:rsidRDefault="0032164C" w:rsidP="00770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67DF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ทุกวัน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1FBFE" w14:textId="3FFFE0A8" w:rsidR="0032164C" w:rsidRPr="0086382B" w:rsidRDefault="0032164C" w:rsidP="00770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2288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สวป.</w:t>
            </w:r>
          </w:p>
        </w:tc>
      </w:tr>
      <w:tr w:rsidR="0032164C" w:rsidRPr="001058A8" w14:paraId="29ACFC2D" w14:textId="77777777" w:rsidTr="00990FA4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73B66B2" w14:textId="77777777" w:rsidR="0032164C" w:rsidRDefault="0032164C" w:rsidP="0077007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CDFA178" w14:textId="77777777" w:rsidR="0032164C" w:rsidRDefault="0032164C" w:rsidP="007700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24B2A" w14:textId="2B5CAC88" w:rsidR="0032164C" w:rsidRPr="0086382B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3.ลงบันทึกจับกุมและนำตัวส่งร้อยเวรสอบสวน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78DAF" w14:textId="77777777" w:rsidR="0032164C" w:rsidRDefault="0032164C" w:rsidP="0077007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5F4574D1" w14:textId="77777777" w:rsidR="0032164C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  <w:p w14:paraId="1C4A6A8B" w14:textId="77225E43" w:rsidR="0032164C" w:rsidRPr="0086382B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E619A1" w14:textId="7CEBD793" w:rsidR="0032164C" w:rsidRPr="0086382B" w:rsidRDefault="0032164C" w:rsidP="00770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22C1A" w14:textId="77777777" w:rsidR="0032164C" w:rsidRPr="0086382B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2A99A" w14:textId="77777777" w:rsidR="0032164C" w:rsidRPr="0086382B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14FB6" w14:textId="6E694914" w:rsidR="0032164C" w:rsidRPr="0086382B" w:rsidRDefault="0032164C" w:rsidP="00770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67DF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ทุกวัน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5BDFFE" w14:textId="565A5FAD" w:rsidR="0032164C" w:rsidRPr="0086382B" w:rsidRDefault="0032164C" w:rsidP="00770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2288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สวป.</w:t>
            </w:r>
          </w:p>
        </w:tc>
      </w:tr>
      <w:tr w:rsidR="0032164C" w:rsidRPr="001058A8" w14:paraId="7C397B3B" w14:textId="77777777" w:rsidTr="00990FA4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B4B4ECF" w14:textId="77777777" w:rsidR="0032164C" w:rsidRDefault="0032164C" w:rsidP="0077007C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1B53E9" w14:textId="77777777" w:rsidR="0032164C" w:rsidRDefault="0032164C" w:rsidP="0077007C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EDD1A" w14:textId="4155C68E" w:rsidR="0032164C" w:rsidRPr="0086382B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4.การตรวจสอบในอนุญาตแรงงานต่างด้าวและนายจ้าง มีหรือไม่ และตรงกับงานตามใบอนุญาตหรือไม่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C7EBD" w14:textId="77777777" w:rsidR="0032164C" w:rsidRDefault="0032164C" w:rsidP="0077007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เรียกรับผลประโยชน์เพื่อแลกกับการไม่จับกุมดำเนินคดี หรือทำให้รับโทษน้อยลง หรือต่อรองไม่ส่งตัวคนต่างด้าวฯกลับประเทศ ต้นทาง</w:t>
            </w:r>
          </w:p>
          <w:p w14:paraId="3E7DC0AD" w14:textId="77777777" w:rsidR="0032164C" w:rsidRDefault="0032164C" w:rsidP="0077007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  <w:p w14:paraId="2A24DE8D" w14:textId="382040DE" w:rsidR="0032164C" w:rsidRPr="0086382B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7A9239" w14:textId="371E335F" w:rsidR="0032164C" w:rsidRPr="0086382B" w:rsidRDefault="0032164C" w:rsidP="00770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488E17" w14:textId="77777777" w:rsidR="0032164C" w:rsidRPr="0086382B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FEC16" w14:textId="77777777" w:rsidR="0032164C" w:rsidRPr="0086382B" w:rsidRDefault="0032164C" w:rsidP="0077007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0D8D8" w14:textId="58257BA0" w:rsidR="0032164C" w:rsidRPr="0086382B" w:rsidRDefault="0032164C" w:rsidP="00770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B67DFB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ทุกวัน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B8992" w14:textId="64155719" w:rsidR="0032164C" w:rsidRPr="0086382B" w:rsidRDefault="0032164C" w:rsidP="0077007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22886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สวป.</w:t>
            </w:r>
          </w:p>
        </w:tc>
      </w:tr>
      <w:tr w:rsidR="00D60F04" w:rsidRPr="001058A8" w14:paraId="44506A54" w14:textId="77777777" w:rsidTr="00E32335">
        <w:tc>
          <w:tcPr>
            <w:tcW w:w="15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0CC3884B" w14:textId="3F689B9A" w:rsidR="00D60F04" w:rsidRPr="0086382B" w:rsidRDefault="00D60F04" w:rsidP="00D60F04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lastRenderedPageBreak/>
              <w:t>จราจร</w:t>
            </w:r>
          </w:p>
        </w:tc>
      </w:tr>
      <w:tr w:rsidR="0077007C" w:rsidRPr="001058A8" w14:paraId="4FB048CF" w14:textId="77777777" w:rsidTr="004D46F9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3B8109" w14:textId="77777777" w:rsidR="0077007C" w:rsidRPr="002D3F91" w:rsidRDefault="0077007C" w:rsidP="0077007C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color w:val="000000"/>
                <w:sz w:val="30"/>
                <w:szCs w:val="30"/>
                <w:cs/>
              </w:rPr>
            </w:pPr>
          </w:p>
        </w:tc>
        <w:tc>
          <w:tcPr>
            <w:tcW w:w="13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9C250" w14:textId="10861B64" w:rsidR="0077007C" w:rsidRPr="0086382B" w:rsidRDefault="0077007C" w:rsidP="0077007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>3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.1 กระบวนการจับกุมผู้กระทำความผิดตามกฎหมายจราจร</w:t>
            </w:r>
          </w:p>
        </w:tc>
      </w:tr>
      <w:tr w:rsidR="0032164C" w:rsidRPr="001058A8" w14:paraId="78D67056" w14:textId="77777777" w:rsidTr="0032164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1013" w14:textId="02D2B6C8" w:rsidR="0032164C" w:rsidRPr="0077007C" w:rsidRDefault="0032164C" w:rsidP="005E5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77007C">
              <w:rPr>
                <w:rFonts w:ascii="TH SarabunIT๙" w:eastAsia="Times New Roman" w:hAnsi="TH SarabunIT๙" w:cs="TH SarabunIT๙"/>
                <w:sz w:val="30"/>
                <w:szCs w:val="30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593FA" w14:textId="42D904B3" w:rsidR="0032164C" w:rsidRPr="002D3F91" w:rsidRDefault="0032164C" w:rsidP="005E552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2D3F91">
              <w:rPr>
                <w:rFonts w:ascii="TH SarabunIT๙" w:hAnsi="TH SarabunIT๙" w:cs="TH SarabunIT๙"/>
                <w:sz w:val="30"/>
                <w:szCs w:val="30"/>
                <w:cs/>
              </w:rPr>
              <w:t>งานจราจร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BAA706" w14:textId="62670285" w:rsidR="0032164C" w:rsidRPr="0086382B" w:rsidRDefault="0032164C" w:rsidP="002D3F9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1.ตรวจพบการกระทำความผิดตามกฎหมายจราจร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7CC7" w14:textId="6F442771" w:rsidR="0032164C" w:rsidRPr="0086382B" w:rsidRDefault="0032164C" w:rsidP="002D3F9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DB1D7" w14:textId="0C6BC676" w:rsidR="0032164C" w:rsidRPr="0086382B" w:rsidRDefault="0032164C" w:rsidP="002D3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F22061" w14:textId="77777777" w:rsidR="0032164C" w:rsidRDefault="0032164C" w:rsidP="002D3F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 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5BD101E1" w14:textId="77777777" w:rsidR="0032164C" w:rsidRDefault="0032164C" w:rsidP="002D3F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อบรม 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7C41EA01" w14:textId="77777777" w:rsidR="0032164C" w:rsidRDefault="0032164C" w:rsidP="002D3F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3.ดูแลทุกข์สุข สอบถามปัญหา ความเป็นอยู่อย่างใกล้ชิด</w:t>
            </w:r>
          </w:p>
          <w:p w14:paraId="07BB1D55" w14:textId="77777777" w:rsidR="0032164C" w:rsidRDefault="0032164C" w:rsidP="002D3F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4.ใช้มาตรการควบคุมเสริมสร้างความประพฤติและวินัย ขรก.ตร.ตามนัยคำสั่ง ตร. ที่ 1212/2537</w:t>
            </w:r>
          </w:p>
          <w:p w14:paraId="5C6C4CE3" w14:textId="0FC211AD" w:rsidR="0032164C" w:rsidRPr="0086382B" w:rsidRDefault="0032164C" w:rsidP="002D3F91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แต่งตั้งคณะกรรมการเพื่อติดตามควบคุมการทุจริตของ สภ.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839E3" w14:textId="77777777" w:rsidR="0032164C" w:rsidRDefault="0032164C" w:rsidP="002D3F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มีการอบรม กำชับ การปฏิบัติหน้าที่เป็นประจำ</w:t>
            </w:r>
          </w:p>
          <w:p w14:paraId="1BC181EC" w14:textId="77777777" w:rsidR="0032164C" w:rsidRDefault="0032164C" w:rsidP="002D3F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69A20702" w14:textId="77777777" w:rsidR="0032164C" w:rsidRDefault="0032164C" w:rsidP="002D3F91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41CE7AC1" w14:textId="07F3D47C" w:rsidR="0032164C" w:rsidRPr="0086382B" w:rsidRDefault="0032164C" w:rsidP="002D3F9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48133C" w14:textId="06C568E3" w:rsidR="0032164C" w:rsidRPr="0086382B" w:rsidRDefault="0032164C" w:rsidP="002D3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32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16A576" w14:textId="3165D84E" w:rsidR="0032164C" w:rsidRPr="0086382B" w:rsidRDefault="0032164C" w:rsidP="002D3F91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สวป.</w:t>
            </w:r>
          </w:p>
        </w:tc>
      </w:tr>
      <w:tr w:rsidR="0032164C" w:rsidRPr="001058A8" w14:paraId="7B62B225" w14:textId="77777777" w:rsidTr="0032164C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0FF23" w14:textId="77777777" w:rsidR="0032164C" w:rsidRPr="0077007C" w:rsidRDefault="0032164C" w:rsidP="002D3F9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897AA" w14:textId="77777777" w:rsidR="0032164C" w:rsidRPr="002D3F91" w:rsidRDefault="0032164C" w:rsidP="002D3F91">
            <w:pPr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F2635" w14:textId="11E74CC2" w:rsidR="0032164C" w:rsidRDefault="0032164C" w:rsidP="002D3F91">
            <w:pPr>
              <w:spacing w:after="0" w:line="240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การออกใบสั่ง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99ABE" w14:textId="1EC60F07" w:rsidR="0032164C" w:rsidRPr="0086382B" w:rsidRDefault="0032164C" w:rsidP="002D3F9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23C8D" w14:textId="47F6DDC6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9924F" w14:textId="77777777" w:rsidR="0032164C" w:rsidRPr="0086382B" w:rsidRDefault="0032164C" w:rsidP="002D3F9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DD89" w14:textId="77777777" w:rsidR="0032164C" w:rsidRPr="0086382B" w:rsidRDefault="0032164C" w:rsidP="002D3F9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580F3" w14:textId="22BBDCB8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C3219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ทุกวัน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0BC40" w14:textId="1C0F3DC9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สวป.</w:t>
            </w:r>
          </w:p>
        </w:tc>
      </w:tr>
      <w:tr w:rsidR="002D3F91" w:rsidRPr="001058A8" w14:paraId="0EC9FE29" w14:textId="77777777" w:rsidTr="00E32335">
        <w:tc>
          <w:tcPr>
            <w:tcW w:w="15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7F32BB" w14:textId="59E979DF" w:rsidR="002D3F91" w:rsidRPr="0086382B" w:rsidRDefault="002D3F91" w:rsidP="002D3F91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lastRenderedPageBreak/>
              <w:t>สืบสวน</w:t>
            </w:r>
          </w:p>
        </w:tc>
      </w:tr>
      <w:tr w:rsidR="0032164C" w:rsidRPr="001058A8" w14:paraId="45E2CDF8" w14:textId="77777777" w:rsidTr="00EF52E5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20DEB79" w14:textId="77777777" w:rsidR="0032164C" w:rsidRPr="0086382B" w:rsidRDefault="0032164C" w:rsidP="0032164C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3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8F16D" w14:textId="533C5FC1" w:rsidR="0032164C" w:rsidRPr="0086382B" w:rsidRDefault="0032164C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4.1 กระบวนการจับกุมผู้กระทำผิดตามกฎหมายอาญา</w:t>
            </w:r>
          </w:p>
        </w:tc>
      </w:tr>
      <w:tr w:rsidR="0032164C" w:rsidRPr="001058A8" w14:paraId="06AC3D80" w14:textId="77777777" w:rsidTr="0032164C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AB802" w14:textId="74D0A9D1" w:rsidR="0032164C" w:rsidRPr="0032164C" w:rsidRDefault="0032164C" w:rsidP="005E5528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 w:rsidRPr="0032164C">
              <w:rPr>
                <w:rFonts w:ascii="TH SarabunIT๙" w:hAnsi="TH SarabunIT๙" w:cs="TH SarabunIT๙"/>
                <w:sz w:val="30"/>
                <w:szCs w:val="30"/>
              </w:rPr>
              <w:t>4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217B" w14:textId="1E077E39" w:rsidR="0032164C" w:rsidRPr="0032164C" w:rsidRDefault="0032164C" w:rsidP="005E552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32164C">
              <w:rPr>
                <w:rFonts w:ascii="TH SarabunIT๙" w:hAnsi="TH SarabunIT๙" w:cs="TH SarabunIT๙"/>
                <w:sz w:val="30"/>
                <w:szCs w:val="30"/>
                <w:cs/>
              </w:rPr>
              <w:t>สืบสวน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7744FA" w14:textId="77777777" w:rsidR="0032164C" w:rsidRDefault="0032164C" w:rsidP="003216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1.การจับกุมผู้กระทำความผิดซึ่งหน้า และตามหมายจับ ต้องแจ้งข้อกล่าวหา และสิทธิของผู้ต้องหา ตามที่กฎหมายกำหนด</w:t>
            </w:r>
          </w:p>
          <w:p w14:paraId="614B5614" w14:textId="159AF82A" w:rsidR="005E5528" w:rsidRPr="0032164C" w:rsidRDefault="005E5528" w:rsidP="0032164C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23AC6" w14:textId="2EBDEB79" w:rsidR="0032164C" w:rsidRPr="0086382B" w:rsidRDefault="0032164C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เรียกรับผลประโยชน์เพื่อแลกกับการไม่จับกุมหรือทำให้รับโทษน้อยลง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057AEB" w14:textId="404C11C6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C7956" w14:textId="77777777" w:rsidR="005E5528" w:rsidRDefault="005E5528" w:rsidP="005E5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 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6F27ABC9" w14:textId="77777777" w:rsidR="005E5528" w:rsidRDefault="005E5528" w:rsidP="005E5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อบรม 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5FF62C2A" w14:textId="77777777" w:rsidR="005E5528" w:rsidRDefault="005E5528" w:rsidP="005E5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3.ดูแลทุกข์สุข สอบถามปัญหา ความเป็นอยู่อย่างใกล้ชิด</w:t>
            </w:r>
          </w:p>
          <w:p w14:paraId="020921B3" w14:textId="77777777" w:rsidR="005E5528" w:rsidRDefault="005E5528" w:rsidP="005E5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4.ใช้มาตรการควบคุมเสริมสร้างความประพฤติและวินัย ขรก.ตร.ตามนัยคำสั่ง ตร. ที่ 1212/2537</w:t>
            </w:r>
          </w:p>
          <w:p w14:paraId="79498407" w14:textId="74A6C446" w:rsidR="0032164C" w:rsidRPr="0086382B" w:rsidRDefault="005E5528" w:rsidP="005E5528">
            <w:pPr>
              <w:jc w:val="thaiDistribute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แต่งตั้งคณะกรรมการเพื่อติดตามควบคุมการทุจริตของ สภ.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C41E" w14:textId="77777777" w:rsidR="005E5528" w:rsidRDefault="005E5528" w:rsidP="005E5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มีการอบรม กำชับ การปฏิบัติหน้าที่เป็นประจำ</w:t>
            </w:r>
          </w:p>
          <w:p w14:paraId="6E4E82D8" w14:textId="77777777" w:rsidR="005E5528" w:rsidRDefault="005E5528" w:rsidP="005E5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54FE9167" w14:textId="77777777" w:rsidR="005E5528" w:rsidRDefault="005E5528" w:rsidP="005E5528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145AE7B9" w14:textId="451CFCDA" w:rsidR="0032164C" w:rsidRPr="0086382B" w:rsidRDefault="005E5528" w:rsidP="005E5528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85C53" w14:textId="6AAED41E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561F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ทุกวัน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ADE3A" w14:textId="4FEE0EFE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สว.สส.</w:t>
            </w:r>
          </w:p>
        </w:tc>
      </w:tr>
      <w:tr w:rsidR="0032164C" w:rsidRPr="001058A8" w14:paraId="204D85C2" w14:textId="77777777" w:rsidTr="0032164C">
        <w:tc>
          <w:tcPr>
            <w:tcW w:w="84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4C8C1EF" w14:textId="77777777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C4BE26" w14:textId="77777777" w:rsidR="0032164C" w:rsidRPr="0086382B" w:rsidRDefault="0032164C" w:rsidP="0032164C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86DB" w14:textId="35E0E242" w:rsidR="0032164C" w:rsidRPr="0086382B" w:rsidRDefault="0032164C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การบันทึกจับกุม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F8A05" w14:textId="73669F15" w:rsidR="0032164C" w:rsidRDefault="0032164C" w:rsidP="0032164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30A54B3D" w14:textId="77777777" w:rsidR="0032164C" w:rsidRPr="0086382B" w:rsidRDefault="0032164C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44282B" w14:textId="02312F65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5DE9F" w14:textId="77777777" w:rsidR="0032164C" w:rsidRPr="0086382B" w:rsidRDefault="0032164C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A7444" w14:textId="77777777" w:rsidR="0032164C" w:rsidRPr="0086382B" w:rsidRDefault="0032164C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B543B" w14:textId="500C7025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561F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ทุกวัน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EB3B45" w14:textId="137B2AD4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7F61DD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สว.สส.</w:t>
            </w:r>
          </w:p>
        </w:tc>
      </w:tr>
      <w:tr w:rsidR="0032164C" w:rsidRPr="001058A8" w14:paraId="7EC746B9" w14:textId="77777777" w:rsidTr="005E5528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6A7DDFF" w14:textId="77777777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0FC6577" w14:textId="77777777" w:rsidR="0032164C" w:rsidRPr="0086382B" w:rsidRDefault="0032164C" w:rsidP="0032164C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D5A61" w14:textId="51EBEE40" w:rsidR="0032164C" w:rsidRPr="0086382B" w:rsidRDefault="0032164C" w:rsidP="005E5528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ควบคุมตัวส่งพนักงานสอบสวน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C248D" w14:textId="77777777" w:rsidR="0032164C" w:rsidRDefault="0032164C" w:rsidP="0032164C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เรียกรับผลประโยชน์เพื่อแลกกับการไม่จับกุมดำเนินคดี หรือทำให้รับโทษน้อยลง</w:t>
            </w:r>
          </w:p>
          <w:p w14:paraId="1A10EE0B" w14:textId="556B8ED3" w:rsidR="005E5528" w:rsidRPr="0086382B" w:rsidRDefault="005E5528" w:rsidP="0032164C">
            <w:pPr>
              <w:spacing w:after="0" w:line="240" w:lineRule="auto"/>
              <w:rPr>
                <w:rFonts w:ascii="TH SarabunIT๙" w:eastAsia="Times New Roman" w:hAnsi="TH SarabunIT๙" w:cs="TH SarabunIT๙" w:hint="cs"/>
                <w:sz w:val="30"/>
                <w:szCs w:val="3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8D552" w14:textId="4BB7627A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C5C8B" w14:textId="77777777" w:rsidR="0032164C" w:rsidRPr="0086382B" w:rsidRDefault="0032164C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70B59" w14:textId="77777777" w:rsidR="0032164C" w:rsidRPr="0086382B" w:rsidRDefault="0032164C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EB40C7" w14:textId="08370ED7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561F5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ทุกวัน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0FE44" w14:textId="7726B38F" w:rsidR="0032164C" w:rsidRPr="0086382B" w:rsidRDefault="0032164C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7F61DD"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สว.สส.</w:t>
            </w:r>
          </w:p>
        </w:tc>
      </w:tr>
      <w:tr w:rsidR="0032164C" w:rsidRPr="001058A8" w14:paraId="61757518" w14:textId="77777777" w:rsidTr="00E32335">
        <w:tc>
          <w:tcPr>
            <w:tcW w:w="158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B0F9FE2" w14:textId="645186D0" w:rsidR="0032164C" w:rsidRPr="0086382B" w:rsidRDefault="0032164C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86382B"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  <w:lastRenderedPageBreak/>
              <w:t>สอบสวน</w:t>
            </w:r>
          </w:p>
        </w:tc>
      </w:tr>
      <w:tr w:rsidR="005E5528" w:rsidRPr="001058A8" w14:paraId="6C4689DF" w14:textId="77777777" w:rsidTr="0088300D">
        <w:tc>
          <w:tcPr>
            <w:tcW w:w="1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F0F3EF" w14:textId="77777777" w:rsidR="005E5528" w:rsidRPr="0086382B" w:rsidRDefault="005E5528" w:rsidP="0032164C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138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DD5F8" w14:textId="388D4F6C" w:rsidR="005E5528" w:rsidRPr="0086382B" w:rsidRDefault="005E5528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>5</w:t>
            </w: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.</w:t>
            </w:r>
            <w:r>
              <w:rPr>
                <w:rFonts w:ascii="TH SarabunIT๙" w:eastAsia="Times New Roman" w:hAnsi="TH SarabunIT๙" w:cs="TH SarabunIT๙"/>
                <w:sz w:val="30"/>
                <w:szCs w:val="30"/>
              </w:rPr>
              <w:t xml:space="preserve">1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การอำนวยความยุติธรรมในคดี</w:t>
            </w:r>
          </w:p>
        </w:tc>
      </w:tr>
      <w:tr w:rsidR="005E5528" w:rsidRPr="001058A8" w14:paraId="439B40B7" w14:textId="77777777" w:rsidTr="0028653B">
        <w:trPr>
          <w:trHeight w:val="1361"/>
        </w:trPr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AEE6F" w14:textId="2E560AD2" w:rsidR="005E5528" w:rsidRPr="005E5528" w:rsidRDefault="005E5528" w:rsidP="005E5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5E5528">
              <w:rPr>
                <w:rFonts w:ascii="TH SarabunIT๙" w:eastAsia="Times New Roman" w:hAnsi="TH SarabunIT๙" w:cs="TH SarabunIT๙"/>
                <w:sz w:val="30"/>
                <w:szCs w:val="30"/>
              </w:rPr>
              <w:t>5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9FD54" w14:textId="45E6CC5B" w:rsidR="005E5528" w:rsidRPr="005E5528" w:rsidRDefault="005E5528" w:rsidP="005E5528">
            <w:pPr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5E5528">
              <w:rPr>
                <w:rFonts w:ascii="TH SarabunIT๙" w:hAnsi="TH SarabunIT๙" w:cs="TH SarabunIT๙"/>
                <w:sz w:val="30"/>
                <w:szCs w:val="30"/>
                <w:cs/>
              </w:rPr>
              <w:t>งานสอบสวน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853A9" w14:textId="003DD0B0" w:rsidR="005E5528" w:rsidRPr="0086382B" w:rsidRDefault="005E5528" w:rsidP="005E5528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 w:rsidRPr="006C6C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C6C81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การทำ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สำนวนในคดีอาญา คดีจราจร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E5390" w14:textId="7DE7682A" w:rsidR="005E5528" w:rsidRPr="0086382B" w:rsidRDefault="005E5528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เรียกรับผลประโยชน์เพื่อแลกกับการไม่จับกุมดำเนินคดี หรือทำให้รับโทษน้อยลง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74A1" w14:textId="414C2514" w:rsidR="005E5528" w:rsidRPr="0086382B" w:rsidRDefault="005E5528" w:rsidP="005E5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694A31" w14:textId="77777777" w:rsidR="005E5528" w:rsidRDefault="005E5528" w:rsidP="0028653B">
            <w:pPr>
              <w:spacing w:line="19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D46922">
              <w:rPr>
                <w:rFonts w:ascii="TH SarabunIT๙" w:hAnsi="TH SarabunIT๙" w:cs="TH SarabunIT๙" w:hint="cs"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กำกับดูแล การปฏิบัติงานโดยมีการตรวจสอบตามสายการบังคับบัญชาทุกขั้นตอนเพื่อไม่ให้เกิดช่องว่างในการเรียกรับผลประโยชน์</w:t>
            </w:r>
          </w:p>
          <w:p w14:paraId="1A4FEF74" w14:textId="77777777" w:rsidR="005E5528" w:rsidRDefault="005E5528" w:rsidP="0028653B">
            <w:pPr>
              <w:spacing w:line="19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 อบรม กำชับการปฏิบัติงาน ของเจ้าหน้าที่อย่างสม่ำเสมอ เพื่อสร้างจิตสำนึกในการปฏิบัติงาน</w:t>
            </w:r>
          </w:p>
          <w:p w14:paraId="07A1EAB8" w14:textId="77777777" w:rsidR="005E5528" w:rsidRDefault="005E5528" w:rsidP="0028653B">
            <w:pPr>
              <w:spacing w:line="19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3.ดูแลทุกข์สุข สอบถามปัญหา ความเป็นอยู่อย่างใกล้ชิด</w:t>
            </w:r>
          </w:p>
          <w:p w14:paraId="69B64372" w14:textId="77777777" w:rsidR="005E5528" w:rsidRDefault="005E5528" w:rsidP="0028653B">
            <w:pPr>
              <w:spacing w:line="192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4.ใช้มาตรการควบคุมเสริมสร้างความประพฤติและวินัย ขรก.ตร.ตามนัยคำสั่ง ตร. ที่ 1212/2537</w:t>
            </w:r>
          </w:p>
          <w:p w14:paraId="440F42F8" w14:textId="3DD3BD78" w:rsidR="005E5528" w:rsidRPr="0028653B" w:rsidRDefault="005E5528" w:rsidP="0028653B">
            <w:pPr>
              <w:spacing w:line="192" w:lineRule="auto"/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แต่งตั้งคณะกรรมการเพื่อติดตามควบคุมการทุจริตของ สภ.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5237C" w14:textId="77777777" w:rsidR="005E5528" w:rsidRDefault="005E5528" w:rsidP="0028653B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1. มีการอบรม กำชับ การปฏิบัติหน้าที่เป็นประจำ</w:t>
            </w:r>
          </w:p>
          <w:p w14:paraId="501F212A" w14:textId="77777777" w:rsidR="005E5528" w:rsidRDefault="005E5528" w:rsidP="0028653B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2.ตรวจสอบความเป็นอยู่สอบถาม พูดคุย เพื่อให้ได้รับทราบปัญหาต่าง ๆ ของผู้บังคับบัญชา เพื่อสามารถให้คำปรึกษาได้อย่างถูกต้อง</w:t>
            </w:r>
          </w:p>
          <w:p w14:paraId="55482F49" w14:textId="77777777" w:rsidR="005E5528" w:rsidRDefault="005E5528" w:rsidP="0028653B">
            <w:pPr>
              <w:spacing w:line="240" w:lineRule="auto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 กวดขันความประพฤติและระเบียบวินัยตามมาตรการ และบันทึกไว้เป็นลายลักษณ์อักษร</w:t>
            </w:r>
          </w:p>
          <w:p w14:paraId="1888EEF3" w14:textId="4D4AD3FE" w:rsidR="005E5528" w:rsidRPr="0086382B" w:rsidRDefault="005E5528" w:rsidP="0028653B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 นำเสนอปัญหาต่อคณะกรรมการเพื่อควบคุมแก้ไข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3A55C" w14:textId="66847F4D" w:rsidR="005E5528" w:rsidRPr="0086382B" w:rsidRDefault="005E5528" w:rsidP="002865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ทุกวัน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DD714" w14:textId="77777777" w:rsidR="005E5528" w:rsidRDefault="0028653B" w:rsidP="002865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สว.</w:t>
            </w:r>
          </w:p>
          <w:p w14:paraId="362BA665" w14:textId="6A585EFC" w:rsidR="0028653B" w:rsidRPr="0086382B" w:rsidRDefault="0028653B" w:rsidP="002865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 w:hint="cs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(สอบสวน)</w:t>
            </w:r>
          </w:p>
        </w:tc>
      </w:tr>
      <w:tr w:rsidR="005E5528" w:rsidRPr="001058A8" w14:paraId="18193FBA" w14:textId="77777777" w:rsidTr="0028653B">
        <w:tc>
          <w:tcPr>
            <w:tcW w:w="84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7999417" w14:textId="77777777" w:rsidR="005E5528" w:rsidRPr="0086382B" w:rsidRDefault="005E5528" w:rsidP="0032164C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b/>
                <w:bCs/>
                <w:sz w:val="30"/>
                <w:szCs w:val="3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D31B36" w14:textId="77777777" w:rsidR="005E5528" w:rsidRPr="0086382B" w:rsidRDefault="005E5528" w:rsidP="0032164C">
            <w:pPr>
              <w:spacing w:before="120" w:after="0" w:line="0" w:lineRule="atLeast"/>
              <w:rPr>
                <w:rFonts w:ascii="TH SarabunIT๙" w:eastAsia="Times New Roman" w:hAnsi="TH SarabunIT๙" w:cs="TH SarabunIT๙"/>
                <w:b/>
                <w:bCs/>
                <w:color w:val="000000"/>
                <w:sz w:val="30"/>
                <w:szCs w:val="30"/>
                <w:cs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C7ACD2" w14:textId="4A3CB34C" w:rsidR="005E5528" w:rsidRPr="0086382B" w:rsidRDefault="005E5528" w:rsidP="005E5528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2.การยื่นคำร้องขอปล่อยตัวชั่วคราว</w:t>
            </w:r>
          </w:p>
        </w:tc>
        <w:tc>
          <w:tcPr>
            <w:tcW w:w="2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DFC0E" w14:textId="72370ABC" w:rsidR="005E5528" w:rsidRPr="0086382B" w:rsidRDefault="005E5528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เรียกรับผลประโยชน์เพื่ออำนวยความสะดวกในการประกันตัว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BAA61" w14:textId="339B3ABB" w:rsidR="005E5528" w:rsidRPr="0086382B" w:rsidRDefault="005E5528" w:rsidP="005E5528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สูงมาก</w:t>
            </w:r>
          </w:p>
        </w:tc>
        <w:tc>
          <w:tcPr>
            <w:tcW w:w="2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450D5" w14:textId="77777777" w:rsidR="005E5528" w:rsidRPr="0086382B" w:rsidRDefault="005E5528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DF67D" w14:textId="77777777" w:rsidR="005E5528" w:rsidRPr="0086382B" w:rsidRDefault="005E5528" w:rsidP="0032164C">
            <w:pPr>
              <w:spacing w:after="0" w:line="240" w:lineRule="auto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5DD99" w14:textId="074550F3" w:rsidR="005E5528" w:rsidRPr="0086382B" w:rsidRDefault="0028653B" w:rsidP="002865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ทุกวัน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739C99" w14:textId="77777777" w:rsidR="0028653B" w:rsidRDefault="0028653B" w:rsidP="002865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สว.</w:t>
            </w:r>
          </w:p>
          <w:p w14:paraId="60D2F54C" w14:textId="1E4B9764" w:rsidR="005E5528" w:rsidRPr="0086382B" w:rsidRDefault="0028653B" w:rsidP="0028653B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sz w:val="30"/>
                <w:szCs w:val="30"/>
              </w:rPr>
            </w:pPr>
            <w:r>
              <w:rPr>
                <w:rFonts w:ascii="TH SarabunIT๙" w:eastAsia="Times New Roman" w:hAnsi="TH SarabunIT๙" w:cs="TH SarabunIT๙" w:hint="cs"/>
                <w:sz w:val="30"/>
                <w:szCs w:val="30"/>
                <w:cs/>
              </w:rPr>
              <w:t>(สอบสวน)</w:t>
            </w:r>
          </w:p>
        </w:tc>
      </w:tr>
    </w:tbl>
    <w:p w14:paraId="61DE5707" w14:textId="7F187CF8" w:rsidR="0028653B" w:rsidRDefault="00AC2080" w:rsidP="0028653B">
      <w:pPr>
        <w:spacing w:after="0" w:line="192" w:lineRule="auto"/>
        <w:ind w:left="4320"/>
        <w:rPr>
          <w:rFonts w:ascii="TH SarabunIT๙" w:eastAsia="Times New Roman" w:hAnsi="TH SarabunIT๙" w:cs="TH SarabunIT๙"/>
          <w:color w:val="000000"/>
          <w:sz w:val="32"/>
          <w:szCs w:val="32"/>
        </w:rPr>
      </w:pPr>
      <w:r>
        <w:rPr>
          <w:rFonts w:ascii="TH SarabunIT๙" w:eastAsia="Times New Roman" w:hAnsi="TH SarabunIT๙" w:cs="TH SarabunIT๙"/>
          <w:noProof/>
          <w:sz w:val="28"/>
        </w:rPr>
        <w:drawing>
          <wp:anchor distT="0" distB="0" distL="114300" distR="114300" simplePos="0" relativeHeight="251658240" behindDoc="1" locked="0" layoutInCell="1" allowOverlap="1" wp14:anchorId="789B52A8" wp14:editId="098A0774">
            <wp:simplePos x="0" y="0"/>
            <wp:positionH relativeFrom="column">
              <wp:posOffset>5532120</wp:posOffset>
            </wp:positionH>
            <wp:positionV relativeFrom="paragraph">
              <wp:posOffset>49530</wp:posOffset>
            </wp:positionV>
            <wp:extent cx="1257300" cy="887730"/>
            <wp:effectExtent l="0" t="0" r="0" b="7620"/>
            <wp:wrapNone/>
            <wp:docPr id="2085234850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5234850" name="รูปภาพ 208523485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8877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  <w:r>
        <w:rPr>
          <w:rFonts w:ascii="TH SarabunIT๙" w:eastAsia="Times New Roman" w:hAnsi="TH SarabunIT๙" w:cs="TH SarabunIT๙"/>
          <w:color w:val="000000"/>
          <w:sz w:val="32"/>
          <w:szCs w:val="32"/>
        </w:rPr>
        <w:br/>
      </w:r>
    </w:p>
    <w:p w14:paraId="6C30BD9F" w14:textId="33D27C09" w:rsidR="00A21874" w:rsidRPr="001058A8" w:rsidRDefault="0028653B" w:rsidP="00AC2080">
      <w:pPr>
        <w:spacing w:after="0" w:line="192" w:lineRule="auto"/>
        <w:ind w:left="6480" w:firstLine="720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ว่าที่ พ.ต.อ.</w:t>
      </w:r>
    </w:p>
    <w:p w14:paraId="24E77A91" w14:textId="4CF7271A" w:rsidR="00A21874" w:rsidRPr="001058A8" w:rsidRDefault="00A21874" w:rsidP="0028653B">
      <w:pPr>
        <w:spacing w:before="120" w:after="0" w:line="192" w:lineRule="auto"/>
        <w:ind w:left="2880" w:firstLine="720"/>
        <w:jc w:val="center"/>
        <w:rPr>
          <w:rFonts w:ascii="TH SarabunIT๙" w:eastAsia="Times New Roman" w:hAnsi="TH SarabunIT๙" w:cs="TH SarabunIT๙"/>
          <w:sz w:val="28"/>
        </w:rPr>
      </w:pP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</w:rPr>
        <w:t>(</w:t>
      </w:r>
      <w:r w:rsidR="0028653B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 วีระศักดิ์ เพอแสละ </w:t>
      </w:r>
      <w:r w:rsidRPr="001058A8">
        <w:rPr>
          <w:rFonts w:ascii="TH SarabunIT๙" w:eastAsia="Times New Roman" w:hAnsi="TH SarabunIT๙" w:cs="TH SarabunIT๙"/>
          <w:color w:val="000000"/>
          <w:sz w:val="32"/>
          <w:szCs w:val="32"/>
        </w:rPr>
        <w:t>)</w:t>
      </w:r>
    </w:p>
    <w:p w14:paraId="29D40F2E" w14:textId="50D4EA8B" w:rsidR="005641BB" w:rsidRPr="001058A8" w:rsidRDefault="0028653B" w:rsidP="0028653B">
      <w:pPr>
        <w:spacing w:after="0" w:line="192" w:lineRule="auto"/>
        <w:ind w:left="2880" w:firstLine="720"/>
        <w:jc w:val="center"/>
        <w:rPr>
          <w:rFonts w:ascii="TH SarabunIT๙" w:eastAsia="Times New Roman" w:hAnsi="TH SarabunIT๙" w:cs="TH SarabunIT๙"/>
          <w:sz w:val="16"/>
          <w:szCs w:val="16"/>
          <w:u w:val="single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</w:t>
      </w:r>
      <w:r w:rsidR="00CE461A" w:rsidRPr="001058A8">
        <w:rPr>
          <w:rFonts w:ascii="TH SarabunIT๙" w:hAnsi="TH SarabunIT๙" w:cs="TH SarabunIT๙"/>
          <w:sz w:val="32"/>
          <w:szCs w:val="32"/>
          <w:cs/>
        </w:rPr>
        <w:t>สถานีตำรวจภูธร</w:t>
      </w:r>
      <w:r>
        <w:rPr>
          <w:rFonts w:ascii="TH SarabunIT๙" w:hAnsi="TH SarabunIT๙" w:cs="TH SarabunIT๙" w:hint="cs"/>
          <w:sz w:val="32"/>
          <w:szCs w:val="32"/>
          <w:cs/>
        </w:rPr>
        <w:t>จะแนะ</w:t>
      </w:r>
    </w:p>
    <w:sectPr w:rsidR="005641BB" w:rsidRPr="001058A8" w:rsidSect="00E32335">
      <w:headerReference w:type="default" r:id="rId10"/>
      <w:pgSz w:w="16838" w:h="11906" w:orient="landscape"/>
      <w:pgMar w:top="568" w:right="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EFB35" w14:textId="77777777" w:rsidR="00DE3FC7" w:rsidRDefault="00DE3FC7" w:rsidP="009775A8">
      <w:pPr>
        <w:spacing w:after="0" w:line="240" w:lineRule="auto"/>
      </w:pPr>
      <w:r>
        <w:separator/>
      </w:r>
    </w:p>
  </w:endnote>
  <w:endnote w:type="continuationSeparator" w:id="0">
    <w:p w14:paraId="13738605" w14:textId="77777777" w:rsidR="00DE3FC7" w:rsidRDefault="00DE3FC7" w:rsidP="009775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9187B7" w14:textId="77777777" w:rsidR="00DE3FC7" w:rsidRDefault="00DE3FC7" w:rsidP="009775A8">
      <w:pPr>
        <w:spacing w:after="0" w:line="240" w:lineRule="auto"/>
      </w:pPr>
      <w:r>
        <w:separator/>
      </w:r>
    </w:p>
  </w:footnote>
  <w:footnote w:type="continuationSeparator" w:id="0">
    <w:p w14:paraId="0533C1AB" w14:textId="77777777" w:rsidR="00DE3FC7" w:rsidRDefault="00DE3FC7" w:rsidP="009775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5479D" w14:textId="77777777" w:rsidR="009775A8" w:rsidRDefault="009775A8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85028" w14:textId="77777777" w:rsidR="000A5FC6" w:rsidRDefault="000A5FC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E20E9"/>
    <w:multiLevelType w:val="hybridMultilevel"/>
    <w:tmpl w:val="F3A46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C6F3C"/>
    <w:multiLevelType w:val="hybridMultilevel"/>
    <w:tmpl w:val="84869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C227F6"/>
    <w:multiLevelType w:val="hybridMultilevel"/>
    <w:tmpl w:val="45AE71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C1248"/>
    <w:multiLevelType w:val="hybridMultilevel"/>
    <w:tmpl w:val="F2E4B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07100A"/>
    <w:multiLevelType w:val="hybridMultilevel"/>
    <w:tmpl w:val="BBE49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A61430"/>
    <w:multiLevelType w:val="hybridMultilevel"/>
    <w:tmpl w:val="6B783D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804130"/>
    <w:multiLevelType w:val="hybridMultilevel"/>
    <w:tmpl w:val="FC8AF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92739">
    <w:abstractNumId w:val="0"/>
  </w:num>
  <w:num w:numId="2" w16cid:durableId="1474372756">
    <w:abstractNumId w:val="3"/>
  </w:num>
  <w:num w:numId="3" w16cid:durableId="323243241">
    <w:abstractNumId w:val="1"/>
  </w:num>
  <w:num w:numId="4" w16cid:durableId="1836529291">
    <w:abstractNumId w:val="2"/>
  </w:num>
  <w:num w:numId="5" w16cid:durableId="1664776658">
    <w:abstractNumId w:val="5"/>
  </w:num>
  <w:num w:numId="6" w16cid:durableId="816457616">
    <w:abstractNumId w:val="6"/>
  </w:num>
  <w:num w:numId="7" w16cid:durableId="18095177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874"/>
    <w:rsid w:val="00000469"/>
    <w:rsid w:val="00020072"/>
    <w:rsid w:val="00023588"/>
    <w:rsid w:val="000379CB"/>
    <w:rsid w:val="0004415A"/>
    <w:rsid w:val="00067CA0"/>
    <w:rsid w:val="00083426"/>
    <w:rsid w:val="000933D6"/>
    <w:rsid w:val="000A5FC6"/>
    <w:rsid w:val="000C56B9"/>
    <w:rsid w:val="001058A8"/>
    <w:rsid w:val="0012428C"/>
    <w:rsid w:val="00154945"/>
    <w:rsid w:val="00167FCB"/>
    <w:rsid w:val="00175171"/>
    <w:rsid w:val="001775D8"/>
    <w:rsid w:val="001C5E5E"/>
    <w:rsid w:val="001E696D"/>
    <w:rsid w:val="00200AF2"/>
    <w:rsid w:val="0021258A"/>
    <w:rsid w:val="002156A5"/>
    <w:rsid w:val="002242C8"/>
    <w:rsid w:val="002506A4"/>
    <w:rsid w:val="0025164D"/>
    <w:rsid w:val="00257A1D"/>
    <w:rsid w:val="00261009"/>
    <w:rsid w:val="0028400C"/>
    <w:rsid w:val="0028653B"/>
    <w:rsid w:val="002C2B35"/>
    <w:rsid w:val="002C2BA9"/>
    <w:rsid w:val="002C4EFE"/>
    <w:rsid w:val="002D3F91"/>
    <w:rsid w:val="002F0F50"/>
    <w:rsid w:val="002F1D43"/>
    <w:rsid w:val="002F21AE"/>
    <w:rsid w:val="00316949"/>
    <w:rsid w:val="0032164C"/>
    <w:rsid w:val="00325DCC"/>
    <w:rsid w:val="00381ECE"/>
    <w:rsid w:val="003822FE"/>
    <w:rsid w:val="00395901"/>
    <w:rsid w:val="003A29AD"/>
    <w:rsid w:val="003B3B04"/>
    <w:rsid w:val="003D085B"/>
    <w:rsid w:val="003D0AB4"/>
    <w:rsid w:val="003D30FB"/>
    <w:rsid w:val="003D5D62"/>
    <w:rsid w:val="003E1BDD"/>
    <w:rsid w:val="003E488A"/>
    <w:rsid w:val="0040176B"/>
    <w:rsid w:val="00426616"/>
    <w:rsid w:val="00433D65"/>
    <w:rsid w:val="00444D0A"/>
    <w:rsid w:val="004679C2"/>
    <w:rsid w:val="0048403E"/>
    <w:rsid w:val="004B6846"/>
    <w:rsid w:val="004C38C2"/>
    <w:rsid w:val="005028E0"/>
    <w:rsid w:val="00507DCE"/>
    <w:rsid w:val="005156AE"/>
    <w:rsid w:val="00541A40"/>
    <w:rsid w:val="0055464A"/>
    <w:rsid w:val="00555F0E"/>
    <w:rsid w:val="005641BB"/>
    <w:rsid w:val="0056462B"/>
    <w:rsid w:val="00584AD3"/>
    <w:rsid w:val="00586EE1"/>
    <w:rsid w:val="005C467B"/>
    <w:rsid w:val="005E1210"/>
    <w:rsid w:val="005E5528"/>
    <w:rsid w:val="00601446"/>
    <w:rsid w:val="00610ACA"/>
    <w:rsid w:val="0062624A"/>
    <w:rsid w:val="0065004F"/>
    <w:rsid w:val="006774A0"/>
    <w:rsid w:val="006D6FE6"/>
    <w:rsid w:val="006D744A"/>
    <w:rsid w:val="00721E53"/>
    <w:rsid w:val="0075632F"/>
    <w:rsid w:val="0077007C"/>
    <w:rsid w:val="007752C3"/>
    <w:rsid w:val="00784E5C"/>
    <w:rsid w:val="00790B59"/>
    <w:rsid w:val="00794671"/>
    <w:rsid w:val="007B4EE3"/>
    <w:rsid w:val="00810E11"/>
    <w:rsid w:val="00815EA5"/>
    <w:rsid w:val="00823783"/>
    <w:rsid w:val="008315A2"/>
    <w:rsid w:val="00836B24"/>
    <w:rsid w:val="008378E0"/>
    <w:rsid w:val="00850069"/>
    <w:rsid w:val="00852D9C"/>
    <w:rsid w:val="0086382B"/>
    <w:rsid w:val="00875896"/>
    <w:rsid w:val="00880A04"/>
    <w:rsid w:val="008B23B0"/>
    <w:rsid w:val="008D1BB4"/>
    <w:rsid w:val="008F65F2"/>
    <w:rsid w:val="009010DA"/>
    <w:rsid w:val="00906270"/>
    <w:rsid w:val="00931B59"/>
    <w:rsid w:val="009367EC"/>
    <w:rsid w:val="00944649"/>
    <w:rsid w:val="009510B7"/>
    <w:rsid w:val="009775A8"/>
    <w:rsid w:val="0099207B"/>
    <w:rsid w:val="009943E7"/>
    <w:rsid w:val="009948BB"/>
    <w:rsid w:val="00996158"/>
    <w:rsid w:val="009A0932"/>
    <w:rsid w:val="009A24E8"/>
    <w:rsid w:val="009A3115"/>
    <w:rsid w:val="009A43D0"/>
    <w:rsid w:val="009C5590"/>
    <w:rsid w:val="009C5A5B"/>
    <w:rsid w:val="009D5597"/>
    <w:rsid w:val="00A21874"/>
    <w:rsid w:val="00A22A1B"/>
    <w:rsid w:val="00A26505"/>
    <w:rsid w:val="00A2720A"/>
    <w:rsid w:val="00A368EA"/>
    <w:rsid w:val="00A4636B"/>
    <w:rsid w:val="00A74C32"/>
    <w:rsid w:val="00A9290F"/>
    <w:rsid w:val="00AC2080"/>
    <w:rsid w:val="00AE7F00"/>
    <w:rsid w:val="00AF1C04"/>
    <w:rsid w:val="00B647CF"/>
    <w:rsid w:val="00B64F8B"/>
    <w:rsid w:val="00B94F24"/>
    <w:rsid w:val="00BC0304"/>
    <w:rsid w:val="00BC7E0C"/>
    <w:rsid w:val="00BF275E"/>
    <w:rsid w:val="00C02C95"/>
    <w:rsid w:val="00C03280"/>
    <w:rsid w:val="00C217AC"/>
    <w:rsid w:val="00C26156"/>
    <w:rsid w:val="00C3381D"/>
    <w:rsid w:val="00C35FFF"/>
    <w:rsid w:val="00C716CC"/>
    <w:rsid w:val="00CC09A2"/>
    <w:rsid w:val="00CD7887"/>
    <w:rsid w:val="00CE461A"/>
    <w:rsid w:val="00CE747C"/>
    <w:rsid w:val="00CF5C0A"/>
    <w:rsid w:val="00CF600C"/>
    <w:rsid w:val="00D05C58"/>
    <w:rsid w:val="00D14C65"/>
    <w:rsid w:val="00D25179"/>
    <w:rsid w:val="00D37682"/>
    <w:rsid w:val="00D60F04"/>
    <w:rsid w:val="00D647B9"/>
    <w:rsid w:val="00D825EA"/>
    <w:rsid w:val="00D83CD6"/>
    <w:rsid w:val="00D92543"/>
    <w:rsid w:val="00DA663A"/>
    <w:rsid w:val="00DC0C03"/>
    <w:rsid w:val="00DE26F7"/>
    <w:rsid w:val="00DE3FC7"/>
    <w:rsid w:val="00DE5DE8"/>
    <w:rsid w:val="00E11328"/>
    <w:rsid w:val="00E32335"/>
    <w:rsid w:val="00E43560"/>
    <w:rsid w:val="00E57DE7"/>
    <w:rsid w:val="00E630BF"/>
    <w:rsid w:val="00EA6745"/>
    <w:rsid w:val="00EA7AA7"/>
    <w:rsid w:val="00EB6872"/>
    <w:rsid w:val="00EE3DED"/>
    <w:rsid w:val="00EF03B4"/>
    <w:rsid w:val="00F03B09"/>
    <w:rsid w:val="00F079A0"/>
    <w:rsid w:val="00F12EB5"/>
    <w:rsid w:val="00F271DC"/>
    <w:rsid w:val="00FE145D"/>
    <w:rsid w:val="00FF4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0CF9D"/>
  <w15:docId w15:val="{17826CD8-9609-47BF-8E9B-F1E98D68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21874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pple-tab-span">
    <w:name w:val="apple-tab-span"/>
    <w:basedOn w:val="a0"/>
    <w:rsid w:val="00A21874"/>
  </w:style>
  <w:style w:type="table" w:styleId="a4">
    <w:name w:val="Table Grid"/>
    <w:basedOn w:val="a1"/>
    <w:uiPriority w:val="59"/>
    <w:rsid w:val="005641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775D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9775A8"/>
  </w:style>
  <w:style w:type="paragraph" w:styleId="a8">
    <w:name w:val="footer"/>
    <w:basedOn w:val="a"/>
    <w:link w:val="a9"/>
    <w:uiPriority w:val="99"/>
    <w:unhideWhenUsed/>
    <w:rsid w:val="009775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977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3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8218">
          <w:marLeft w:val="13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4075">
          <w:marLeft w:val="-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08245">
          <w:marLeft w:val="-8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57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4EEA64-773D-4478-B2E3-73197C560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12</Pages>
  <Words>2497</Words>
  <Characters>14237</Characters>
  <Application>Microsoft Office Word</Application>
  <DocSecurity>0</DocSecurity>
  <Lines>118</Lines>
  <Paragraphs>33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Kamonlak Satsaruay</dc:creator>
  <cp:lastModifiedBy>Chainarong Tongkham</cp:lastModifiedBy>
  <cp:revision>12</cp:revision>
  <cp:lastPrinted>2025-02-11T04:26:00Z</cp:lastPrinted>
  <dcterms:created xsi:type="dcterms:W3CDTF">2025-02-11T04:23:00Z</dcterms:created>
  <dcterms:modified xsi:type="dcterms:W3CDTF">2025-04-22T01:57:00Z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196604179786bfd58e769b155297e10fbc8a0a8fd2d5fa45a4757d42381a3142</vt:lpwstr>
  </property>
</Properties>
</file>